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7C30A" w14:textId="77777777" w:rsidR="00D65FA4" w:rsidRPr="00D65FA4" w:rsidRDefault="00D65FA4" w:rsidP="00D65FA4">
      <w:pPr>
        <w:spacing w:line="276" w:lineRule="auto"/>
        <w:jc w:val="center"/>
        <w:rPr>
          <w:rFonts w:ascii="Arial" w:hAnsi="Arial" w:cs="Arial"/>
          <w:b/>
          <w:bCs/>
          <w:sz w:val="20"/>
          <w:szCs w:val="20"/>
          <w:lang w:val="uk-UA"/>
        </w:rPr>
      </w:pPr>
      <w:bookmarkStart w:id="0" w:name="_Hlk3785725"/>
      <w:r w:rsidRPr="00D65FA4">
        <w:rPr>
          <w:rFonts w:ascii="Arial" w:hAnsi="Arial" w:cs="Arial"/>
          <w:b/>
          <w:bCs/>
          <w:sz w:val="20"/>
          <w:szCs w:val="20"/>
          <w:lang w:val="uk-UA"/>
        </w:rPr>
        <w:t>ПОВІДОМЛЕННЯ</w:t>
      </w:r>
    </w:p>
    <w:p w14:paraId="74F22E99" w14:textId="3B04A837" w:rsidR="00D65FA4" w:rsidRDefault="00D65FA4" w:rsidP="00D65FA4">
      <w:pPr>
        <w:spacing w:line="276" w:lineRule="auto"/>
        <w:jc w:val="center"/>
        <w:rPr>
          <w:rFonts w:ascii="Arial" w:hAnsi="Arial" w:cs="Arial"/>
          <w:b/>
          <w:bCs/>
          <w:sz w:val="20"/>
          <w:szCs w:val="20"/>
          <w:lang w:val="uk-UA"/>
        </w:rPr>
      </w:pPr>
      <w:r w:rsidRPr="00D65FA4">
        <w:rPr>
          <w:rFonts w:ascii="Arial" w:hAnsi="Arial" w:cs="Arial"/>
          <w:b/>
          <w:bCs/>
          <w:sz w:val="20"/>
          <w:szCs w:val="20"/>
          <w:lang w:val="uk-UA"/>
        </w:rPr>
        <w:t xml:space="preserve">ПРО ПРОВЕДЕННЯ </w:t>
      </w:r>
      <w:r w:rsidR="00085241">
        <w:rPr>
          <w:rFonts w:ascii="Arial" w:hAnsi="Arial" w:cs="Arial"/>
          <w:b/>
          <w:bCs/>
          <w:sz w:val="20"/>
          <w:szCs w:val="20"/>
          <w:lang w:val="uk-UA"/>
        </w:rPr>
        <w:t>річних</w:t>
      </w:r>
      <w:r w:rsidRPr="00D65FA4">
        <w:rPr>
          <w:rFonts w:ascii="Arial" w:hAnsi="Arial" w:cs="Arial"/>
          <w:b/>
          <w:bCs/>
          <w:sz w:val="20"/>
          <w:szCs w:val="20"/>
          <w:lang w:val="uk-UA"/>
        </w:rPr>
        <w:t xml:space="preserve"> ЗАГАЛЬНИХ ЗБОРІВ АКЦІОНЕРІВ</w:t>
      </w:r>
    </w:p>
    <w:p w14:paraId="2690B6DF" w14:textId="77777777" w:rsidR="00085241" w:rsidRPr="006E2EEF" w:rsidRDefault="00085241" w:rsidP="00085241">
      <w:pPr>
        <w:jc w:val="center"/>
        <w:rPr>
          <w:rFonts w:ascii="Arial" w:hAnsi="Arial" w:cs="Arial"/>
          <w:b/>
          <w:bCs/>
          <w:sz w:val="20"/>
          <w:szCs w:val="20"/>
          <w:lang w:val="uk-UA"/>
        </w:rPr>
      </w:pPr>
      <w:r w:rsidRPr="006E2EEF">
        <w:rPr>
          <w:rFonts w:ascii="Arial" w:hAnsi="Arial" w:cs="Arial"/>
          <w:b/>
          <w:bCs/>
          <w:sz w:val="20"/>
          <w:szCs w:val="20"/>
          <w:lang w:val="uk-UA"/>
        </w:rPr>
        <w:t>ЗАСІДАННЯ НАГЛЯДОВОЇ РАДИ</w:t>
      </w:r>
    </w:p>
    <w:p w14:paraId="18C44149" w14:textId="48725D0B" w:rsidR="00085241" w:rsidRPr="006E2EEF" w:rsidRDefault="00085241" w:rsidP="00085241">
      <w:pPr>
        <w:jc w:val="center"/>
        <w:rPr>
          <w:rFonts w:ascii="Arial" w:hAnsi="Arial" w:cs="Arial"/>
          <w:b/>
          <w:bCs/>
          <w:sz w:val="20"/>
          <w:szCs w:val="20"/>
          <w:lang w:val="uk-UA"/>
        </w:rPr>
      </w:pPr>
      <w:r w:rsidRPr="006E2EEF">
        <w:rPr>
          <w:rFonts w:ascii="Arial" w:hAnsi="Arial" w:cs="Arial"/>
          <w:b/>
          <w:bCs/>
          <w:sz w:val="20"/>
          <w:szCs w:val="20"/>
          <w:lang w:val="uk-UA"/>
        </w:rPr>
        <w:t>ПРИВАТНОГО АКЦІОНЕРНОГО ТОВАРИСТВА "ЗАПОРІЖХІМБУДОПТТОРГ"</w:t>
      </w:r>
    </w:p>
    <w:p w14:paraId="3C0950CE" w14:textId="77777777" w:rsidR="00085241" w:rsidRPr="006E2EEF" w:rsidRDefault="00085241" w:rsidP="00085241">
      <w:pPr>
        <w:jc w:val="center"/>
        <w:rPr>
          <w:rFonts w:ascii="Arial" w:hAnsi="Arial" w:cs="Arial"/>
          <w:b/>
          <w:sz w:val="20"/>
          <w:szCs w:val="20"/>
          <w:lang w:val="uk-UA"/>
        </w:rPr>
      </w:pPr>
      <w:r w:rsidRPr="006E2EEF">
        <w:rPr>
          <w:rFonts w:ascii="Arial" w:hAnsi="Arial" w:cs="Arial"/>
          <w:bCs/>
          <w:sz w:val="20"/>
          <w:szCs w:val="20"/>
          <w:lang w:val="uk-UA"/>
        </w:rPr>
        <w:t>(</w:t>
      </w:r>
      <w:r w:rsidRPr="006E2EEF">
        <w:rPr>
          <w:rFonts w:ascii="Arial" w:hAnsi="Arial" w:cs="Arial"/>
          <w:sz w:val="20"/>
          <w:szCs w:val="20"/>
          <w:lang w:val="uk-UA"/>
        </w:rPr>
        <w:t>ідентифікаційний код юридичної особи: 03562224)</w:t>
      </w:r>
    </w:p>
    <w:p w14:paraId="4C6DCD05" w14:textId="77777777" w:rsidR="00085241" w:rsidRPr="006E2EEF" w:rsidRDefault="00085241" w:rsidP="00085241">
      <w:pPr>
        <w:jc w:val="center"/>
        <w:rPr>
          <w:rFonts w:ascii="Arial" w:hAnsi="Arial" w:cs="Arial"/>
          <w:b/>
          <w:sz w:val="20"/>
          <w:szCs w:val="20"/>
          <w:lang w:val="uk-UA"/>
        </w:rPr>
      </w:pPr>
      <w:r w:rsidRPr="006E2EEF">
        <w:rPr>
          <w:rFonts w:ascii="Arial" w:hAnsi="Arial" w:cs="Arial"/>
          <w:b/>
          <w:sz w:val="20"/>
          <w:szCs w:val="20"/>
          <w:lang w:val="uk-UA"/>
        </w:rPr>
        <w:t>(надалі –ПрАТ «ЗХБОТ» /або Товариство)</w:t>
      </w:r>
    </w:p>
    <w:p w14:paraId="2210C0C4" w14:textId="086C55A9" w:rsidR="00D65FA4" w:rsidRPr="00085241" w:rsidRDefault="00D65FA4" w:rsidP="00D65FA4">
      <w:pPr>
        <w:spacing w:line="276" w:lineRule="auto"/>
        <w:jc w:val="center"/>
        <w:rPr>
          <w:rFonts w:ascii="Arial" w:hAnsi="Arial" w:cs="Arial"/>
          <w:b/>
          <w:bCs/>
          <w:sz w:val="18"/>
          <w:szCs w:val="20"/>
          <w:lang w:val="uk-UA"/>
        </w:rPr>
      </w:pPr>
      <w:r w:rsidRPr="00D65FA4">
        <w:rPr>
          <w:rFonts w:ascii="Arial" w:hAnsi="Arial" w:cs="Arial"/>
          <w:sz w:val="20"/>
          <w:szCs w:val="20"/>
          <w:lang w:val="uk-UA"/>
        </w:rPr>
        <w:t>місцезнаходження:</w:t>
      </w:r>
      <w:r w:rsidRPr="00D65FA4">
        <w:rPr>
          <w:rFonts w:ascii="Arial" w:hAnsi="Arial" w:cs="Arial"/>
          <w:b/>
          <w:bCs/>
          <w:sz w:val="20"/>
          <w:szCs w:val="20"/>
          <w:lang w:val="uk-UA"/>
        </w:rPr>
        <w:t xml:space="preserve"> </w:t>
      </w:r>
      <w:r w:rsidRPr="00D65FA4">
        <w:rPr>
          <w:rFonts w:ascii="Arial" w:hAnsi="Arial" w:cs="Arial"/>
          <w:sz w:val="20"/>
          <w:szCs w:val="20"/>
          <w:lang w:val="uk-UA"/>
        </w:rPr>
        <w:t xml:space="preserve">Україна, </w:t>
      </w:r>
      <w:r w:rsidR="00085241">
        <w:rPr>
          <w:rFonts w:ascii="Arial" w:hAnsi="Arial" w:cs="Arial"/>
          <w:sz w:val="18"/>
          <w:szCs w:val="20"/>
          <w:lang w:val="uk-UA"/>
        </w:rPr>
        <w:t>З</w:t>
      </w:r>
      <w:r w:rsidR="00085241" w:rsidRPr="00085241">
        <w:rPr>
          <w:rFonts w:ascii="Arial" w:hAnsi="Arial" w:cs="Arial"/>
          <w:sz w:val="18"/>
          <w:szCs w:val="20"/>
          <w:lang w:val="uk-UA"/>
        </w:rPr>
        <w:t xml:space="preserve">апорізька </w:t>
      </w:r>
      <w:r w:rsidR="00085241">
        <w:rPr>
          <w:rFonts w:ascii="Arial" w:hAnsi="Arial" w:cs="Arial"/>
          <w:sz w:val="18"/>
          <w:szCs w:val="20"/>
          <w:lang w:val="uk-UA"/>
        </w:rPr>
        <w:t>область</w:t>
      </w:r>
      <w:r w:rsidR="00085241" w:rsidRPr="00085241">
        <w:rPr>
          <w:rFonts w:ascii="Arial" w:hAnsi="Arial" w:cs="Arial"/>
          <w:sz w:val="18"/>
          <w:szCs w:val="20"/>
          <w:lang w:val="uk-UA"/>
        </w:rPr>
        <w:t>,</w:t>
      </w:r>
      <w:r w:rsidR="00085241">
        <w:rPr>
          <w:rFonts w:ascii="Arial" w:hAnsi="Arial" w:cs="Arial"/>
          <w:sz w:val="18"/>
          <w:szCs w:val="20"/>
          <w:lang w:val="uk-UA"/>
        </w:rPr>
        <w:t xml:space="preserve"> м</w:t>
      </w:r>
      <w:r w:rsidR="00085241" w:rsidRPr="00085241">
        <w:rPr>
          <w:rFonts w:ascii="Arial" w:hAnsi="Arial" w:cs="Arial"/>
          <w:sz w:val="18"/>
          <w:szCs w:val="20"/>
          <w:lang w:val="uk-UA"/>
        </w:rPr>
        <w:t>.</w:t>
      </w:r>
      <w:r w:rsidR="00085241">
        <w:rPr>
          <w:rFonts w:ascii="Arial" w:hAnsi="Arial" w:cs="Arial"/>
          <w:sz w:val="18"/>
          <w:szCs w:val="20"/>
          <w:lang w:val="uk-UA"/>
        </w:rPr>
        <w:t xml:space="preserve"> З</w:t>
      </w:r>
      <w:r w:rsidR="00085241" w:rsidRPr="00085241">
        <w:rPr>
          <w:rFonts w:ascii="Arial" w:hAnsi="Arial" w:cs="Arial"/>
          <w:sz w:val="18"/>
          <w:szCs w:val="20"/>
          <w:lang w:val="uk-UA"/>
        </w:rPr>
        <w:t xml:space="preserve">апоріжжя, </w:t>
      </w:r>
      <w:r w:rsidR="00085241">
        <w:rPr>
          <w:rFonts w:ascii="Arial" w:hAnsi="Arial" w:cs="Arial"/>
          <w:sz w:val="18"/>
          <w:szCs w:val="20"/>
          <w:lang w:val="uk-UA"/>
        </w:rPr>
        <w:t>вул</w:t>
      </w:r>
      <w:r w:rsidR="00085241" w:rsidRPr="00085241">
        <w:rPr>
          <w:rFonts w:ascii="Arial" w:hAnsi="Arial" w:cs="Arial"/>
          <w:sz w:val="18"/>
          <w:szCs w:val="20"/>
          <w:lang w:val="uk-UA"/>
        </w:rPr>
        <w:t>.</w:t>
      </w:r>
      <w:r w:rsidR="00085241">
        <w:rPr>
          <w:rFonts w:ascii="Arial" w:hAnsi="Arial" w:cs="Arial"/>
          <w:sz w:val="18"/>
          <w:szCs w:val="20"/>
          <w:lang w:val="uk-UA"/>
        </w:rPr>
        <w:t xml:space="preserve"> Г</w:t>
      </w:r>
      <w:r w:rsidR="00085241" w:rsidRPr="00085241">
        <w:rPr>
          <w:rFonts w:ascii="Arial" w:hAnsi="Arial" w:cs="Arial"/>
          <w:sz w:val="18"/>
          <w:szCs w:val="20"/>
          <w:lang w:val="uk-UA"/>
        </w:rPr>
        <w:t xml:space="preserve">ребельна,5 </w:t>
      </w:r>
    </w:p>
    <w:p w14:paraId="19B97892" w14:textId="77777777" w:rsidR="00D65FA4" w:rsidRPr="00D65FA4" w:rsidRDefault="00D65FA4" w:rsidP="00D65FA4">
      <w:pPr>
        <w:spacing w:before="100" w:beforeAutospacing="1" w:after="100" w:afterAutospacing="1"/>
        <w:jc w:val="center"/>
        <w:rPr>
          <w:rFonts w:ascii="Arial" w:hAnsi="Arial" w:cs="Arial"/>
          <w:sz w:val="20"/>
          <w:szCs w:val="20"/>
          <w:lang w:val="uk-UA"/>
        </w:rPr>
      </w:pPr>
      <w:r w:rsidRPr="00D65FA4">
        <w:rPr>
          <w:rFonts w:ascii="Arial" w:hAnsi="Arial" w:cs="Arial"/>
          <w:sz w:val="20"/>
          <w:szCs w:val="20"/>
          <w:lang w:val="uk-UA"/>
        </w:rPr>
        <w:t>Шановний акціонере!</w:t>
      </w:r>
    </w:p>
    <w:p w14:paraId="7B5327B7" w14:textId="34C817D3" w:rsidR="00D65FA4" w:rsidRPr="00085241" w:rsidRDefault="00D65FA4" w:rsidP="00085241">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 xml:space="preserve">Товариство цим повідомляє про проведення позачергових загальних зборів акціонерів Товариства, які відбудуться </w:t>
      </w:r>
      <w:r w:rsidR="006B0050">
        <w:rPr>
          <w:rFonts w:ascii="Arial" w:hAnsi="Arial" w:cs="Arial"/>
          <w:sz w:val="20"/>
          <w:szCs w:val="20"/>
          <w:lang w:val="uk-UA"/>
        </w:rPr>
        <w:t xml:space="preserve">23 квітня </w:t>
      </w:r>
      <w:r w:rsidRPr="00D65FA4">
        <w:rPr>
          <w:rFonts w:ascii="Arial" w:hAnsi="Arial" w:cs="Arial"/>
          <w:b/>
          <w:bCs/>
          <w:sz w:val="20"/>
          <w:szCs w:val="20"/>
          <w:lang w:val="uk-UA"/>
        </w:rPr>
        <w:t>202</w:t>
      </w:r>
      <w:r w:rsidR="00085241">
        <w:rPr>
          <w:rFonts w:ascii="Arial" w:hAnsi="Arial" w:cs="Arial"/>
          <w:b/>
          <w:bCs/>
          <w:sz w:val="20"/>
          <w:szCs w:val="20"/>
          <w:lang w:val="uk-UA"/>
        </w:rPr>
        <w:t>1</w:t>
      </w:r>
      <w:r w:rsidRPr="00D65FA4">
        <w:rPr>
          <w:rFonts w:ascii="Arial" w:hAnsi="Arial" w:cs="Arial"/>
          <w:sz w:val="20"/>
          <w:szCs w:val="20"/>
          <w:lang w:val="uk-UA"/>
        </w:rPr>
        <w:t xml:space="preserve"> року</w:t>
      </w:r>
      <w:r w:rsidRPr="00D65FA4">
        <w:rPr>
          <w:rFonts w:ascii="Arial" w:hAnsi="Arial" w:cs="Arial"/>
          <w:b/>
          <w:bCs/>
          <w:sz w:val="20"/>
          <w:szCs w:val="20"/>
          <w:lang w:val="uk-UA"/>
        </w:rPr>
        <w:t xml:space="preserve"> </w:t>
      </w:r>
      <w:r w:rsidRPr="00D65FA4">
        <w:rPr>
          <w:rFonts w:ascii="Arial" w:hAnsi="Arial" w:cs="Arial"/>
          <w:sz w:val="20"/>
          <w:szCs w:val="20"/>
          <w:lang w:val="uk-UA"/>
        </w:rPr>
        <w:t xml:space="preserve">об </w:t>
      </w:r>
      <w:r w:rsidRPr="00D65FA4">
        <w:rPr>
          <w:rFonts w:ascii="Arial" w:hAnsi="Arial" w:cs="Arial"/>
          <w:b/>
          <w:bCs/>
          <w:sz w:val="20"/>
          <w:szCs w:val="20"/>
          <w:lang w:val="uk-UA"/>
        </w:rPr>
        <w:t>12:00</w:t>
      </w:r>
      <w:r w:rsidRPr="00D65FA4">
        <w:rPr>
          <w:rFonts w:ascii="Arial" w:hAnsi="Arial" w:cs="Arial"/>
          <w:sz w:val="20"/>
          <w:szCs w:val="20"/>
          <w:lang w:val="uk-UA"/>
        </w:rPr>
        <w:t xml:space="preserve"> годині за київським часом, за адресою: </w:t>
      </w:r>
      <w:r w:rsidR="00085241" w:rsidRPr="00085241">
        <w:rPr>
          <w:rFonts w:ascii="Arial" w:hAnsi="Arial" w:cs="Arial"/>
          <w:sz w:val="20"/>
          <w:szCs w:val="20"/>
          <w:lang w:val="uk-UA"/>
        </w:rPr>
        <w:t xml:space="preserve"> Україна, Запорізька область, м. Запоріжжя, вул. Гребельна,5</w:t>
      </w:r>
      <w:r w:rsidR="006B0050">
        <w:rPr>
          <w:rFonts w:ascii="Arial" w:hAnsi="Arial" w:cs="Arial"/>
          <w:sz w:val="20"/>
          <w:szCs w:val="20"/>
          <w:lang w:val="uk-UA"/>
        </w:rPr>
        <w:t xml:space="preserve"> в приміщенні приймальні.</w:t>
      </w:r>
    </w:p>
    <w:p w14:paraId="40279DE7" w14:textId="44E8DF3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 xml:space="preserve">Реєстрація акціонерів та їх представників для участі у позачергових загальних зборах акціонерів Товариства відбудеться  </w:t>
      </w:r>
      <w:r w:rsidR="006B0050" w:rsidRPr="006B0050">
        <w:rPr>
          <w:rFonts w:ascii="Arial" w:hAnsi="Arial" w:cs="Arial"/>
          <w:sz w:val="20"/>
          <w:szCs w:val="20"/>
          <w:lang w:val="uk-UA"/>
        </w:rPr>
        <w:t xml:space="preserve">23 квітня 2021 року </w:t>
      </w:r>
      <w:r w:rsidRPr="00D65FA4">
        <w:rPr>
          <w:rFonts w:ascii="Arial" w:hAnsi="Arial" w:cs="Arial"/>
          <w:sz w:val="20"/>
          <w:szCs w:val="20"/>
          <w:lang w:val="uk-UA"/>
        </w:rPr>
        <w:t xml:space="preserve">року з </w:t>
      </w:r>
      <w:r w:rsidRPr="00D65FA4">
        <w:rPr>
          <w:rFonts w:ascii="Arial" w:hAnsi="Arial" w:cs="Arial"/>
          <w:b/>
          <w:bCs/>
          <w:sz w:val="20"/>
          <w:szCs w:val="20"/>
          <w:lang w:val="uk-UA"/>
        </w:rPr>
        <w:t>11:00</w:t>
      </w:r>
      <w:r w:rsidRPr="00D65FA4">
        <w:rPr>
          <w:rFonts w:ascii="Arial" w:hAnsi="Arial" w:cs="Arial"/>
          <w:sz w:val="20"/>
          <w:szCs w:val="20"/>
          <w:lang w:val="uk-UA"/>
        </w:rPr>
        <w:t xml:space="preserve"> до </w:t>
      </w:r>
      <w:r w:rsidRPr="00D65FA4">
        <w:rPr>
          <w:rFonts w:ascii="Arial" w:hAnsi="Arial" w:cs="Arial"/>
          <w:b/>
          <w:bCs/>
          <w:sz w:val="20"/>
          <w:szCs w:val="20"/>
          <w:lang w:val="uk-UA"/>
        </w:rPr>
        <w:t>11:50</w:t>
      </w:r>
      <w:r w:rsidRPr="00D65FA4">
        <w:rPr>
          <w:rFonts w:ascii="Arial" w:hAnsi="Arial" w:cs="Arial"/>
          <w:sz w:val="20"/>
          <w:szCs w:val="20"/>
          <w:lang w:val="uk-UA"/>
        </w:rPr>
        <w:t xml:space="preserve"> години за адресою: </w:t>
      </w:r>
      <w:r w:rsidR="006B0050" w:rsidRPr="006B0050">
        <w:rPr>
          <w:rFonts w:ascii="Arial" w:hAnsi="Arial" w:cs="Arial"/>
          <w:sz w:val="20"/>
          <w:szCs w:val="20"/>
          <w:lang w:val="uk-UA"/>
        </w:rPr>
        <w:t>Україна, Запорізька область, м. Запоріжжя, вул. Гребельна,5 в приміщенні приймальні</w:t>
      </w:r>
      <w:r w:rsidR="006B0050">
        <w:rPr>
          <w:rFonts w:ascii="Arial" w:hAnsi="Arial" w:cs="Arial"/>
          <w:sz w:val="20"/>
          <w:szCs w:val="20"/>
          <w:lang w:val="uk-UA"/>
        </w:rPr>
        <w:t>.</w:t>
      </w:r>
    </w:p>
    <w:p w14:paraId="4AE17BA9" w14:textId="1DB9C330"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 xml:space="preserve">Реєстрація акціонерів та їх представників для участі у позачергових загальних зборах акціонерів Товариства відбуватиметься відповідно до переліку акціонерів, які мають право на участь у загальних зборах, складеному станом на 24 годину за 3 (три) робочих дні до дня проведення позачергових загальних зборах акціонерів Товариства, а саме на 24.00 годину </w:t>
      </w:r>
      <w:r w:rsidR="006B0050">
        <w:rPr>
          <w:rFonts w:ascii="Arial" w:hAnsi="Arial" w:cs="Arial"/>
          <w:sz w:val="20"/>
          <w:szCs w:val="20"/>
          <w:lang w:val="uk-UA"/>
        </w:rPr>
        <w:t>19 квітня</w:t>
      </w:r>
      <w:r w:rsidR="00F1674F">
        <w:rPr>
          <w:rFonts w:ascii="Arial" w:hAnsi="Arial" w:cs="Arial"/>
          <w:b/>
          <w:bCs/>
          <w:sz w:val="20"/>
          <w:szCs w:val="20"/>
          <w:lang w:val="uk-UA"/>
        </w:rPr>
        <w:t xml:space="preserve"> 2021</w:t>
      </w:r>
      <w:r w:rsidRPr="00D65FA4">
        <w:rPr>
          <w:rFonts w:ascii="Arial" w:hAnsi="Arial" w:cs="Arial"/>
          <w:sz w:val="20"/>
          <w:szCs w:val="20"/>
          <w:lang w:val="uk-UA"/>
        </w:rPr>
        <w:t xml:space="preserve"> року.</w:t>
      </w:r>
    </w:p>
    <w:p w14:paraId="4751ECF1" w14:textId="7777777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Для реєстрації для участі у позачергових загальних зборах акціонерів Товариства, кожен акціонер повинен мати при собі документ, що посвідчує особу; представник акціонера - додатково документ, що належним чином підтверджує його повноваження діяти від імені акціонера.</w:t>
      </w:r>
    </w:p>
    <w:p w14:paraId="2CFBBEA1" w14:textId="2387B952" w:rsid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У реєстрації акціонера (його представника) для участі у позачергових загальних зборах акціонерів Товариства може бути відмовлено реєстраційною комісією у разі відсутності в акціонера (його представника) документів, які ідентифікують особу акціонера (його представника), а в разі участі представника акціонера – також документів, що підтверджують повноваження представника на участь у позачергових загальних зборах акціонерів Товариства.</w:t>
      </w:r>
    </w:p>
    <w:p w14:paraId="3E71B903" w14:textId="05FEC5E7" w:rsidR="00285F35" w:rsidRPr="00565632" w:rsidRDefault="00285F35" w:rsidP="00285F35">
      <w:pPr>
        <w:ind w:firstLine="567"/>
        <w:jc w:val="both"/>
        <w:rPr>
          <w:rFonts w:ascii="Arial" w:hAnsi="Arial" w:cs="Arial"/>
          <w:sz w:val="20"/>
          <w:szCs w:val="20"/>
          <w:lang w:val="uk-UA"/>
        </w:rPr>
      </w:pPr>
      <w:r w:rsidRPr="00565632">
        <w:rPr>
          <w:rFonts w:ascii="Arial" w:hAnsi="Arial" w:cs="Arial"/>
          <w:sz w:val="20"/>
          <w:szCs w:val="20"/>
          <w:lang w:val="uk-UA"/>
        </w:rPr>
        <w:t>До дати проведення загальних зборів акціонери (їх представники) можуть ознайомитись з документами, необхідними для прийняття рішення з питань порядку денного зборів, за місцезнаходженням товариства за адресою:</w:t>
      </w:r>
      <w:r w:rsidRPr="00E1337A">
        <w:t xml:space="preserve"> </w:t>
      </w:r>
      <w:r w:rsidRPr="00E1337A">
        <w:rPr>
          <w:rFonts w:ascii="Arial" w:hAnsi="Arial" w:cs="Arial"/>
          <w:sz w:val="20"/>
          <w:szCs w:val="20"/>
          <w:lang w:val="uk-UA"/>
        </w:rPr>
        <w:t>м.Запоріжжя, вул.Гребельна,5</w:t>
      </w:r>
      <w:r w:rsidRPr="00565632">
        <w:rPr>
          <w:rFonts w:ascii="Arial" w:hAnsi="Arial" w:cs="Arial"/>
          <w:sz w:val="20"/>
          <w:szCs w:val="20"/>
          <w:lang w:val="uk-UA"/>
        </w:rPr>
        <w:t xml:space="preserve">, </w:t>
      </w:r>
      <w:r>
        <w:rPr>
          <w:rFonts w:ascii="Arial" w:hAnsi="Arial" w:cs="Arial"/>
          <w:sz w:val="20"/>
          <w:szCs w:val="20"/>
          <w:lang w:val="uk-UA"/>
        </w:rPr>
        <w:t xml:space="preserve">приміщення приймальні </w:t>
      </w:r>
      <w:r w:rsidRPr="00565632">
        <w:rPr>
          <w:rFonts w:ascii="Arial" w:hAnsi="Arial" w:cs="Arial"/>
          <w:sz w:val="20"/>
          <w:szCs w:val="20"/>
          <w:lang w:val="uk-UA"/>
        </w:rPr>
        <w:t>по вівторках і четвергах з 9:00 до 16:00 (перерва з 12:00 до 13:00) а в день проведення загальних зборів – також у місці їх проведення. Посадова особа товариства, відповідальна за порядок ознайомле</w:t>
      </w:r>
      <w:r>
        <w:rPr>
          <w:rFonts w:ascii="Arial" w:hAnsi="Arial" w:cs="Arial"/>
          <w:sz w:val="20"/>
          <w:szCs w:val="20"/>
          <w:lang w:val="uk-UA"/>
        </w:rPr>
        <w:t>ння акціонерів з документами –  Головний бухгалтер Максименко О.</w:t>
      </w:r>
      <w:r w:rsidR="00F1674F">
        <w:rPr>
          <w:rFonts w:ascii="Arial" w:hAnsi="Arial" w:cs="Arial"/>
          <w:sz w:val="20"/>
          <w:szCs w:val="20"/>
          <w:lang w:val="uk-UA"/>
        </w:rPr>
        <w:t>О</w:t>
      </w:r>
      <w:r>
        <w:rPr>
          <w:rFonts w:ascii="Arial" w:hAnsi="Arial" w:cs="Arial"/>
          <w:sz w:val="20"/>
          <w:szCs w:val="20"/>
          <w:lang w:val="uk-UA"/>
        </w:rPr>
        <w:t>.</w:t>
      </w:r>
    </w:p>
    <w:p w14:paraId="63C345FD" w14:textId="77777777" w:rsidR="00D65FA4" w:rsidRPr="00D65FA4" w:rsidRDefault="00D65FA4" w:rsidP="00D65FA4">
      <w:pPr>
        <w:ind w:firstLine="284"/>
        <w:jc w:val="center"/>
        <w:rPr>
          <w:rFonts w:ascii="Arial" w:hAnsi="Arial" w:cs="Arial"/>
          <w:b/>
          <w:sz w:val="20"/>
          <w:szCs w:val="20"/>
          <w:lang w:val="uk-UA"/>
        </w:rPr>
      </w:pPr>
      <w:r w:rsidRPr="00D65FA4">
        <w:rPr>
          <w:rFonts w:ascii="Arial" w:hAnsi="Arial" w:cs="Arial"/>
          <w:b/>
          <w:sz w:val="20"/>
          <w:szCs w:val="20"/>
          <w:lang w:val="uk-UA"/>
        </w:rPr>
        <w:t>Проект порядку денного:</w:t>
      </w:r>
    </w:p>
    <w:p w14:paraId="5560DAF8" w14:textId="77777777" w:rsidR="00D65FA4" w:rsidRPr="0057007D" w:rsidRDefault="00D65FA4" w:rsidP="00D65FA4">
      <w:pPr>
        <w:pStyle w:val="a9"/>
        <w:widowControl/>
        <w:numPr>
          <w:ilvl w:val="0"/>
          <w:numId w:val="7"/>
        </w:numPr>
        <w:tabs>
          <w:tab w:val="left" w:pos="1134"/>
        </w:tabs>
        <w:autoSpaceDE/>
        <w:autoSpaceDN/>
        <w:adjustRightInd/>
        <w:jc w:val="both"/>
        <w:rPr>
          <w:rFonts w:ascii="Arial" w:hAnsi="Arial" w:cs="Arial"/>
        </w:rPr>
      </w:pPr>
      <w:r w:rsidRPr="0057007D">
        <w:rPr>
          <w:rFonts w:ascii="Arial" w:hAnsi="Arial" w:cs="Arial"/>
          <w:b/>
          <w:bCs/>
        </w:rPr>
        <w:t>Про обрання членів Лічильної комісії та прийняття рішення про припинення їх повноважень</w:t>
      </w:r>
      <w:r w:rsidRPr="0057007D">
        <w:rPr>
          <w:rFonts w:ascii="Arial" w:hAnsi="Arial" w:cs="Arial"/>
        </w:rPr>
        <w:t>.</w:t>
      </w:r>
    </w:p>
    <w:p w14:paraId="7FBD30AF" w14:textId="0194DDC4" w:rsidR="00D65FA4" w:rsidRPr="0057007D" w:rsidRDefault="00D65FA4" w:rsidP="00D65FA4">
      <w:pPr>
        <w:jc w:val="both"/>
        <w:rPr>
          <w:rFonts w:ascii="Arial" w:hAnsi="Arial" w:cs="Arial"/>
          <w:sz w:val="20"/>
          <w:szCs w:val="20"/>
          <w:lang w:val="uk-UA"/>
        </w:rPr>
      </w:pPr>
      <w:r w:rsidRPr="0057007D">
        <w:rPr>
          <w:rFonts w:ascii="Arial" w:hAnsi="Arial" w:cs="Arial"/>
          <w:sz w:val="20"/>
          <w:szCs w:val="20"/>
          <w:u w:val="single"/>
          <w:lang w:val="uk-UA"/>
        </w:rPr>
        <w:t>Проект рішення №1 з питання №1:</w:t>
      </w:r>
      <w:r w:rsidRPr="0057007D">
        <w:rPr>
          <w:rFonts w:ascii="Arial" w:hAnsi="Arial" w:cs="Arial"/>
          <w:sz w:val="20"/>
          <w:szCs w:val="20"/>
          <w:lang w:val="uk-UA"/>
        </w:rPr>
        <w:t xml:space="preserve"> Обрати лічильну комісію в наступному складі: Голова лічильної комісії –</w:t>
      </w:r>
      <w:r w:rsidR="0002523A" w:rsidRPr="0057007D">
        <w:rPr>
          <w:rFonts w:ascii="Arial" w:hAnsi="Arial" w:cs="Arial"/>
          <w:sz w:val="20"/>
          <w:szCs w:val="20"/>
          <w:lang w:val="uk-UA"/>
        </w:rPr>
        <w:t>Васильєв Віктор Олександрович</w:t>
      </w:r>
      <w:r w:rsidRPr="0057007D">
        <w:rPr>
          <w:rFonts w:ascii="Arial" w:hAnsi="Arial" w:cs="Arial"/>
          <w:sz w:val="20"/>
          <w:szCs w:val="20"/>
          <w:lang w:val="uk-UA"/>
        </w:rPr>
        <w:t>, Член лічильної комісії –</w:t>
      </w:r>
      <w:r w:rsidR="00285F35" w:rsidRPr="0057007D">
        <w:rPr>
          <w:rFonts w:ascii="Arial" w:hAnsi="Arial" w:cs="Arial"/>
          <w:sz w:val="20"/>
          <w:szCs w:val="20"/>
          <w:lang w:val="uk-UA"/>
        </w:rPr>
        <w:t xml:space="preserve">Максименко Оксана </w:t>
      </w:r>
      <w:r w:rsidR="0002523A" w:rsidRPr="0057007D">
        <w:rPr>
          <w:rFonts w:ascii="Arial" w:hAnsi="Arial" w:cs="Arial"/>
          <w:sz w:val="20"/>
          <w:szCs w:val="20"/>
          <w:lang w:val="uk-UA"/>
        </w:rPr>
        <w:t>Олександрівна</w:t>
      </w:r>
      <w:r w:rsidRPr="0057007D">
        <w:rPr>
          <w:rFonts w:ascii="Arial" w:hAnsi="Arial" w:cs="Arial"/>
          <w:sz w:val="20"/>
          <w:szCs w:val="20"/>
          <w:lang w:val="uk-UA"/>
        </w:rPr>
        <w:t>, та прийняти рішення про припинення їх повноважень з моменту закриття загальних зборів акціонерів.</w:t>
      </w:r>
    </w:p>
    <w:p w14:paraId="1801AC8D" w14:textId="77777777" w:rsidR="00D65FA4" w:rsidRPr="0057007D" w:rsidRDefault="00D65FA4" w:rsidP="00D65FA4">
      <w:pPr>
        <w:ind w:firstLine="567"/>
        <w:jc w:val="both"/>
        <w:rPr>
          <w:rFonts w:ascii="Arial" w:hAnsi="Arial" w:cs="Arial"/>
          <w:sz w:val="20"/>
          <w:szCs w:val="20"/>
          <w:lang w:val="uk-UA"/>
        </w:rPr>
      </w:pPr>
    </w:p>
    <w:p w14:paraId="1345642F" w14:textId="77777777" w:rsidR="00D65FA4" w:rsidRPr="0057007D" w:rsidRDefault="00D65FA4" w:rsidP="00D65FA4">
      <w:pPr>
        <w:pStyle w:val="a9"/>
        <w:widowControl/>
        <w:numPr>
          <w:ilvl w:val="0"/>
          <w:numId w:val="7"/>
        </w:numPr>
        <w:tabs>
          <w:tab w:val="left" w:pos="1134"/>
        </w:tabs>
        <w:autoSpaceDE/>
        <w:autoSpaceDN/>
        <w:adjustRightInd/>
        <w:jc w:val="both"/>
        <w:rPr>
          <w:rFonts w:ascii="Arial" w:hAnsi="Arial" w:cs="Arial"/>
        </w:rPr>
      </w:pPr>
      <w:r w:rsidRPr="0057007D">
        <w:rPr>
          <w:rFonts w:ascii="Arial" w:hAnsi="Arial" w:cs="Arial"/>
          <w:b/>
          <w:bCs/>
        </w:rPr>
        <w:t>Про обрання Голови та секретаря позачергових Загальних зборів акціонерів Товариства</w:t>
      </w:r>
      <w:r w:rsidRPr="0057007D">
        <w:rPr>
          <w:rFonts w:ascii="Arial" w:hAnsi="Arial" w:cs="Arial"/>
        </w:rPr>
        <w:t>.</w:t>
      </w:r>
    </w:p>
    <w:p w14:paraId="68211313" w14:textId="6DBBFE2B" w:rsidR="00D65FA4" w:rsidRPr="0057007D" w:rsidRDefault="00D65FA4" w:rsidP="00D65FA4">
      <w:pPr>
        <w:jc w:val="both"/>
        <w:rPr>
          <w:rFonts w:ascii="Arial" w:hAnsi="Arial" w:cs="Arial"/>
          <w:sz w:val="20"/>
          <w:szCs w:val="20"/>
          <w:lang w:val="uk-UA"/>
        </w:rPr>
      </w:pPr>
      <w:r w:rsidRPr="0057007D">
        <w:rPr>
          <w:rFonts w:ascii="Arial" w:hAnsi="Arial" w:cs="Arial"/>
          <w:sz w:val="20"/>
          <w:szCs w:val="20"/>
          <w:u w:val="single"/>
          <w:lang w:val="uk-UA"/>
        </w:rPr>
        <w:t>Проект рішення №1 з питання №2:</w:t>
      </w:r>
      <w:r w:rsidRPr="0057007D">
        <w:rPr>
          <w:rFonts w:ascii="Arial" w:hAnsi="Arial" w:cs="Arial"/>
          <w:sz w:val="20"/>
          <w:szCs w:val="20"/>
          <w:lang w:val="uk-UA"/>
        </w:rPr>
        <w:t xml:space="preserve"> Обрати Головою загальних зборів</w:t>
      </w:r>
      <w:r w:rsidR="00285F35" w:rsidRPr="0057007D">
        <w:rPr>
          <w:rFonts w:ascii="Arial" w:hAnsi="Arial" w:cs="Arial"/>
          <w:sz w:val="20"/>
          <w:szCs w:val="20"/>
          <w:lang w:val="uk-UA"/>
        </w:rPr>
        <w:t xml:space="preserve">  Качана Кирила Святославовича</w:t>
      </w:r>
      <w:r w:rsidRPr="0057007D">
        <w:rPr>
          <w:rFonts w:ascii="Arial" w:hAnsi="Arial" w:cs="Arial"/>
          <w:sz w:val="20"/>
          <w:szCs w:val="20"/>
          <w:lang w:val="uk-UA"/>
        </w:rPr>
        <w:t xml:space="preserve">, секретарем загальних зборів обрати </w:t>
      </w:r>
      <w:r w:rsidR="00285F35" w:rsidRPr="0057007D">
        <w:rPr>
          <w:rFonts w:ascii="Arial" w:hAnsi="Arial" w:cs="Arial"/>
          <w:sz w:val="20"/>
          <w:szCs w:val="20"/>
          <w:lang w:val="uk-UA"/>
        </w:rPr>
        <w:t>Шевченко Ольгу Володимирівну</w:t>
      </w:r>
      <w:r w:rsidRPr="0057007D">
        <w:rPr>
          <w:rFonts w:ascii="Arial" w:hAnsi="Arial" w:cs="Arial"/>
          <w:sz w:val="20"/>
          <w:szCs w:val="20"/>
          <w:lang w:val="uk-UA"/>
        </w:rPr>
        <w:t xml:space="preserve"> на час проведення цих загальних зборів акціонерів Товариства та уповноважити їх підписати протокол загальних зборів.</w:t>
      </w:r>
    </w:p>
    <w:p w14:paraId="57E59BFD" w14:textId="77777777" w:rsidR="00D65FA4" w:rsidRPr="0057007D" w:rsidRDefault="00D65FA4" w:rsidP="00D65FA4">
      <w:pPr>
        <w:ind w:firstLine="567"/>
        <w:jc w:val="both"/>
        <w:rPr>
          <w:rFonts w:ascii="Arial" w:hAnsi="Arial" w:cs="Arial"/>
          <w:sz w:val="20"/>
          <w:szCs w:val="20"/>
          <w:lang w:val="uk-UA"/>
        </w:rPr>
      </w:pPr>
    </w:p>
    <w:p w14:paraId="1E9E1BD1" w14:textId="77777777"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rPr>
      </w:pPr>
      <w:r w:rsidRPr="00D65FA4">
        <w:rPr>
          <w:rFonts w:ascii="Arial" w:hAnsi="Arial" w:cs="Arial"/>
          <w:b/>
          <w:bCs/>
        </w:rPr>
        <w:t>Про затвердження регламенту Загальних зборів акціонерів Товариства</w:t>
      </w:r>
      <w:r w:rsidRPr="00D65FA4">
        <w:rPr>
          <w:rFonts w:ascii="Arial" w:hAnsi="Arial" w:cs="Arial"/>
        </w:rPr>
        <w:t>.</w:t>
      </w:r>
    </w:p>
    <w:p w14:paraId="329DF1C6" w14:textId="77777777" w:rsidR="00D65FA4" w:rsidRPr="00D65FA4" w:rsidRDefault="00D65FA4" w:rsidP="00D65FA4">
      <w:pPr>
        <w:jc w:val="both"/>
        <w:rPr>
          <w:rFonts w:ascii="Arial" w:hAnsi="Arial" w:cs="Arial"/>
          <w:sz w:val="20"/>
          <w:szCs w:val="20"/>
          <w:lang w:val="uk-UA"/>
        </w:rPr>
      </w:pPr>
      <w:r w:rsidRPr="00D65FA4">
        <w:rPr>
          <w:rFonts w:ascii="Arial" w:hAnsi="Arial" w:cs="Arial"/>
          <w:sz w:val="20"/>
          <w:szCs w:val="20"/>
          <w:u w:val="single"/>
          <w:lang w:val="uk-UA"/>
        </w:rPr>
        <w:t>Проект рішення №1 з питання №3:</w:t>
      </w:r>
      <w:r w:rsidRPr="00D65FA4">
        <w:rPr>
          <w:rFonts w:ascii="Arial" w:hAnsi="Arial" w:cs="Arial"/>
          <w:sz w:val="20"/>
          <w:szCs w:val="20"/>
          <w:lang w:val="uk-UA"/>
        </w:rPr>
        <w:t xml:space="preserve"> Затвердити наступний регламент (порядок) проведення загальних зборів акціонерів Товариства:</w:t>
      </w:r>
    </w:p>
    <w:p w14:paraId="70511264" w14:textId="77777777" w:rsidR="00D65FA4" w:rsidRPr="00D65FA4" w:rsidRDefault="00D65FA4" w:rsidP="00D65FA4">
      <w:pPr>
        <w:pStyle w:val="a9"/>
        <w:widowControl/>
        <w:numPr>
          <w:ilvl w:val="0"/>
          <w:numId w:val="6"/>
        </w:numPr>
        <w:autoSpaceDE/>
        <w:autoSpaceDN/>
        <w:adjustRightInd/>
        <w:ind w:left="1134" w:hanging="567"/>
        <w:jc w:val="both"/>
        <w:rPr>
          <w:rFonts w:ascii="Arial" w:hAnsi="Arial" w:cs="Arial"/>
        </w:rPr>
      </w:pPr>
      <w:r w:rsidRPr="00D65FA4">
        <w:rPr>
          <w:rFonts w:ascii="Arial" w:hAnsi="Arial" w:cs="Arial"/>
        </w:rPr>
        <w:t>для доповіді з питань порядку денного надавати до 5 хвилин;</w:t>
      </w:r>
    </w:p>
    <w:p w14:paraId="713B81E2" w14:textId="77777777" w:rsidR="00D65FA4" w:rsidRPr="00D65FA4" w:rsidRDefault="00D65FA4" w:rsidP="00D65FA4">
      <w:pPr>
        <w:pStyle w:val="a9"/>
        <w:widowControl/>
        <w:numPr>
          <w:ilvl w:val="0"/>
          <w:numId w:val="6"/>
        </w:numPr>
        <w:autoSpaceDE/>
        <w:autoSpaceDN/>
        <w:adjustRightInd/>
        <w:ind w:left="1134" w:hanging="567"/>
        <w:jc w:val="both"/>
        <w:rPr>
          <w:rFonts w:ascii="Arial" w:hAnsi="Arial" w:cs="Arial"/>
        </w:rPr>
      </w:pPr>
      <w:r w:rsidRPr="00D65FA4">
        <w:rPr>
          <w:rFonts w:ascii="Arial" w:hAnsi="Arial" w:cs="Arial"/>
        </w:rPr>
        <w:t>заяви на виступ, питання до доповідача, пропозиції з питань порядку денного розглядаються в порядку черговості їх надходження у письмовому вигляді;</w:t>
      </w:r>
    </w:p>
    <w:p w14:paraId="12F2A92D" w14:textId="77777777" w:rsidR="00D65FA4" w:rsidRPr="00D65FA4" w:rsidRDefault="00D65FA4" w:rsidP="00D65FA4">
      <w:pPr>
        <w:pStyle w:val="a9"/>
        <w:widowControl/>
        <w:numPr>
          <w:ilvl w:val="0"/>
          <w:numId w:val="6"/>
        </w:numPr>
        <w:autoSpaceDE/>
        <w:autoSpaceDN/>
        <w:adjustRightInd/>
        <w:ind w:left="1134" w:hanging="567"/>
        <w:jc w:val="both"/>
        <w:rPr>
          <w:rFonts w:ascii="Arial" w:hAnsi="Arial" w:cs="Arial"/>
        </w:rPr>
      </w:pPr>
      <w:r w:rsidRPr="00D65FA4">
        <w:rPr>
          <w:rFonts w:ascii="Arial" w:hAnsi="Arial" w:cs="Arial"/>
        </w:rPr>
        <w:t>питання, пропозиції, заяви та інші звернення від учасників передаються Секретарю Зборів виключно в письмовій формі із зазначенням прізвища, ім’я та по батькові (повного найменування) акціонера (його представника), який ініціює питання (направляє пропозицію);</w:t>
      </w:r>
    </w:p>
    <w:p w14:paraId="0250D062" w14:textId="77777777" w:rsidR="00D65FA4" w:rsidRPr="00D65FA4" w:rsidRDefault="00D65FA4" w:rsidP="00D65FA4">
      <w:pPr>
        <w:pStyle w:val="a9"/>
        <w:widowControl/>
        <w:numPr>
          <w:ilvl w:val="0"/>
          <w:numId w:val="6"/>
        </w:numPr>
        <w:autoSpaceDE/>
        <w:autoSpaceDN/>
        <w:adjustRightInd/>
        <w:ind w:left="1134" w:hanging="567"/>
        <w:jc w:val="both"/>
        <w:rPr>
          <w:rFonts w:ascii="Arial" w:hAnsi="Arial" w:cs="Arial"/>
        </w:rPr>
      </w:pPr>
      <w:r w:rsidRPr="00D65FA4">
        <w:rPr>
          <w:rFonts w:ascii="Arial" w:hAnsi="Arial" w:cs="Arial"/>
        </w:rPr>
        <w:lastRenderedPageBreak/>
        <w:t>питання, пропозиції, заяви та інші звернення в усній формі, анонімні, а також питання та пропозиції  щодо питань, не включених до порядку денного, або таких які не є процедурними питаннями Зборів, розгляду не підлягають;</w:t>
      </w:r>
    </w:p>
    <w:p w14:paraId="7156F972" w14:textId="77777777" w:rsidR="00D65FA4" w:rsidRPr="00D65FA4" w:rsidRDefault="00D65FA4" w:rsidP="00D65FA4">
      <w:pPr>
        <w:pStyle w:val="a9"/>
        <w:widowControl/>
        <w:numPr>
          <w:ilvl w:val="0"/>
          <w:numId w:val="6"/>
        </w:numPr>
        <w:autoSpaceDE/>
        <w:autoSpaceDN/>
        <w:adjustRightInd/>
        <w:ind w:left="1134" w:hanging="567"/>
        <w:jc w:val="both"/>
        <w:rPr>
          <w:rFonts w:ascii="Arial" w:hAnsi="Arial" w:cs="Arial"/>
        </w:rPr>
      </w:pPr>
      <w:r w:rsidRPr="00D65FA4">
        <w:rPr>
          <w:rFonts w:ascii="Arial" w:hAnsi="Arial" w:cs="Arial"/>
        </w:rPr>
        <w:t>для надання відповідей на всі запитання, отримані від учасників Зборів стосовно кожного питання порядку денного, надається до 3-х хвилин;</w:t>
      </w:r>
    </w:p>
    <w:p w14:paraId="30AC6CF3" w14:textId="77777777" w:rsidR="00D65FA4" w:rsidRPr="00D65FA4" w:rsidRDefault="00D65FA4" w:rsidP="00D65FA4">
      <w:pPr>
        <w:pStyle w:val="a9"/>
        <w:widowControl/>
        <w:numPr>
          <w:ilvl w:val="0"/>
          <w:numId w:val="6"/>
        </w:numPr>
        <w:autoSpaceDE/>
        <w:autoSpaceDN/>
        <w:adjustRightInd/>
        <w:ind w:left="1134" w:hanging="567"/>
        <w:jc w:val="both"/>
        <w:rPr>
          <w:rFonts w:ascii="Arial" w:hAnsi="Arial" w:cs="Arial"/>
        </w:rPr>
      </w:pPr>
      <w:r w:rsidRPr="00D65FA4">
        <w:rPr>
          <w:rFonts w:ascii="Arial" w:hAnsi="Arial" w:cs="Arial"/>
        </w:rPr>
        <w:t>кіно, фото, відео зйомка та використання інших технічних засобів фіксації інформації на Зборах може здійснюватися особами, які завчасно звернулись до Наглядової Ради та отримали відповідну згоду.</w:t>
      </w:r>
    </w:p>
    <w:p w14:paraId="61DC6B49" w14:textId="77777777" w:rsidR="00D65FA4" w:rsidRPr="00D65FA4" w:rsidRDefault="00D65FA4" w:rsidP="00D65FA4">
      <w:pPr>
        <w:jc w:val="both"/>
        <w:rPr>
          <w:rFonts w:ascii="Arial" w:hAnsi="Arial" w:cs="Arial"/>
          <w:b/>
          <w:sz w:val="20"/>
          <w:szCs w:val="20"/>
          <w:lang w:val="uk-UA"/>
        </w:rPr>
      </w:pPr>
    </w:p>
    <w:p w14:paraId="600CB485" w14:textId="3B2840EF" w:rsidR="00D65FA4" w:rsidRPr="00D65FA4" w:rsidRDefault="00D65FA4" w:rsidP="00D65FA4">
      <w:pPr>
        <w:pStyle w:val="a9"/>
        <w:widowControl/>
        <w:numPr>
          <w:ilvl w:val="0"/>
          <w:numId w:val="7"/>
        </w:numPr>
        <w:autoSpaceDE/>
        <w:autoSpaceDN/>
        <w:adjustRightInd/>
        <w:jc w:val="both"/>
        <w:rPr>
          <w:rFonts w:ascii="Arial" w:hAnsi="Arial" w:cs="Arial"/>
        </w:rPr>
      </w:pPr>
      <w:r w:rsidRPr="00D65FA4">
        <w:rPr>
          <w:rFonts w:ascii="Arial" w:hAnsi="Arial" w:cs="Arial"/>
          <w:b/>
        </w:rPr>
        <w:t xml:space="preserve">Розгляд звіту </w:t>
      </w:r>
      <w:r w:rsidR="00F366AD">
        <w:rPr>
          <w:rFonts w:ascii="Arial" w:hAnsi="Arial" w:cs="Arial"/>
          <w:b/>
        </w:rPr>
        <w:t xml:space="preserve">Директора </w:t>
      </w:r>
      <w:r w:rsidRPr="00D65FA4">
        <w:rPr>
          <w:rFonts w:ascii="Arial" w:hAnsi="Arial" w:cs="Arial"/>
          <w:b/>
        </w:rPr>
        <w:t xml:space="preserve">Товариства про результати фінансово-господарської діяльності Товариства у </w:t>
      </w:r>
      <w:r w:rsidR="00F366AD">
        <w:rPr>
          <w:rFonts w:ascii="Arial" w:hAnsi="Arial" w:cs="Arial"/>
          <w:b/>
        </w:rPr>
        <w:t>2017-</w:t>
      </w:r>
      <w:r w:rsidRPr="00D65FA4">
        <w:rPr>
          <w:rFonts w:ascii="Arial" w:hAnsi="Arial" w:cs="Arial"/>
          <w:b/>
        </w:rPr>
        <w:t>20</w:t>
      </w:r>
      <w:r w:rsidR="00F366AD">
        <w:rPr>
          <w:rFonts w:ascii="Arial" w:hAnsi="Arial" w:cs="Arial"/>
          <w:b/>
        </w:rPr>
        <w:t>20</w:t>
      </w:r>
      <w:r w:rsidRPr="00D65FA4">
        <w:rPr>
          <w:rFonts w:ascii="Arial" w:hAnsi="Arial" w:cs="Arial"/>
          <w:b/>
        </w:rPr>
        <w:t xml:space="preserve"> році. Затвердження заходів та прийняття рішення за наслідками розгляду звіту Правління.</w:t>
      </w:r>
    </w:p>
    <w:p w14:paraId="62764CD3" w14:textId="5781096E" w:rsidR="00D65FA4" w:rsidRPr="00D65FA4" w:rsidRDefault="00D65FA4" w:rsidP="00D65FA4">
      <w:pPr>
        <w:jc w:val="both"/>
        <w:rPr>
          <w:rFonts w:ascii="Arial" w:hAnsi="Arial" w:cs="Arial"/>
          <w:sz w:val="20"/>
          <w:szCs w:val="20"/>
          <w:lang w:val="uk-UA" w:eastAsia="ar-SA"/>
        </w:rPr>
      </w:pPr>
      <w:r w:rsidRPr="00D65FA4">
        <w:rPr>
          <w:rFonts w:ascii="Arial" w:hAnsi="Arial" w:cs="Arial"/>
          <w:sz w:val="20"/>
          <w:szCs w:val="20"/>
          <w:u w:val="single"/>
          <w:lang w:val="uk-UA" w:eastAsia="uk-UA"/>
        </w:rPr>
        <w:t>Проект рішення №1 з питання №4:</w:t>
      </w:r>
      <w:r w:rsidRPr="00D65FA4">
        <w:rPr>
          <w:rFonts w:ascii="Arial" w:hAnsi="Arial" w:cs="Arial"/>
          <w:sz w:val="20"/>
          <w:szCs w:val="20"/>
          <w:lang w:val="uk-UA" w:eastAsia="uk-UA"/>
        </w:rPr>
        <w:t xml:space="preserve"> </w:t>
      </w:r>
      <w:r w:rsidRPr="00D65FA4">
        <w:rPr>
          <w:rFonts w:ascii="Arial" w:hAnsi="Arial" w:cs="Arial"/>
          <w:sz w:val="20"/>
          <w:szCs w:val="20"/>
          <w:lang w:val="uk-UA"/>
        </w:rPr>
        <w:t xml:space="preserve">Прийняти до уваги та затвердити звіт </w:t>
      </w:r>
      <w:r w:rsidR="00F366AD" w:rsidRPr="00F366AD">
        <w:rPr>
          <w:rFonts w:ascii="Arial" w:hAnsi="Arial" w:cs="Arial"/>
          <w:sz w:val="20"/>
          <w:szCs w:val="20"/>
          <w:lang w:val="uk-UA"/>
        </w:rPr>
        <w:t>Директора</w:t>
      </w:r>
      <w:r w:rsidR="00F366AD">
        <w:rPr>
          <w:rFonts w:ascii="Arial" w:hAnsi="Arial" w:cs="Arial"/>
          <w:sz w:val="20"/>
          <w:szCs w:val="20"/>
          <w:lang w:val="uk-UA"/>
        </w:rPr>
        <w:t xml:space="preserve"> </w:t>
      </w:r>
      <w:r w:rsidRPr="00D65FA4">
        <w:rPr>
          <w:rFonts w:ascii="Arial" w:hAnsi="Arial" w:cs="Arial"/>
          <w:sz w:val="20"/>
          <w:szCs w:val="20"/>
          <w:lang w:val="uk-UA"/>
        </w:rPr>
        <w:t xml:space="preserve">Товариства про результати фінансово-господарської діяльності у </w:t>
      </w:r>
      <w:r w:rsidR="00F366AD">
        <w:rPr>
          <w:rFonts w:ascii="Arial" w:hAnsi="Arial" w:cs="Arial"/>
          <w:sz w:val="20"/>
          <w:szCs w:val="20"/>
          <w:lang w:val="uk-UA"/>
        </w:rPr>
        <w:t>2017-</w:t>
      </w:r>
      <w:r w:rsidRPr="00D65FA4">
        <w:rPr>
          <w:rFonts w:ascii="Arial" w:hAnsi="Arial" w:cs="Arial"/>
          <w:sz w:val="20"/>
          <w:szCs w:val="20"/>
          <w:lang w:val="uk-UA"/>
        </w:rPr>
        <w:t>20</w:t>
      </w:r>
      <w:r w:rsidR="00F366AD">
        <w:rPr>
          <w:rFonts w:ascii="Arial" w:hAnsi="Arial" w:cs="Arial"/>
          <w:sz w:val="20"/>
          <w:szCs w:val="20"/>
          <w:lang w:val="uk-UA"/>
        </w:rPr>
        <w:t>20</w:t>
      </w:r>
      <w:r w:rsidRPr="00D65FA4">
        <w:rPr>
          <w:rFonts w:ascii="Arial" w:hAnsi="Arial" w:cs="Arial"/>
          <w:sz w:val="20"/>
          <w:szCs w:val="20"/>
          <w:lang w:val="uk-UA"/>
        </w:rPr>
        <w:t xml:space="preserve"> році. Затвердити заходи за наслідками розгляду звіту </w:t>
      </w:r>
      <w:r w:rsidR="00F366AD" w:rsidRPr="00F366AD">
        <w:rPr>
          <w:rFonts w:ascii="Arial" w:hAnsi="Arial" w:cs="Arial"/>
          <w:sz w:val="20"/>
          <w:szCs w:val="20"/>
          <w:lang w:val="uk-UA"/>
        </w:rPr>
        <w:t xml:space="preserve">Директора </w:t>
      </w:r>
      <w:r w:rsidRPr="00D65FA4">
        <w:rPr>
          <w:rFonts w:ascii="Arial" w:hAnsi="Arial" w:cs="Arial"/>
          <w:sz w:val="20"/>
          <w:szCs w:val="20"/>
          <w:lang w:val="uk-UA"/>
        </w:rPr>
        <w:t xml:space="preserve">Товариства про результати фінансово-господарської діяльності у </w:t>
      </w:r>
      <w:r w:rsidR="00F366AD">
        <w:rPr>
          <w:rFonts w:ascii="Arial" w:hAnsi="Arial" w:cs="Arial"/>
          <w:sz w:val="20"/>
          <w:szCs w:val="20"/>
          <w:lang w:val="uk-UA"/>
        </w:rPr>
        <w:t>2017-</w:t>
      </w:r>
      <w:r w:rsidRPr="00D65FA4">
        <w:rPr>
          <w:rFonts w:ascii="Arial" w:hAnsi="Arial" w:cs="Arial"/>
          <w:sz w:val="20"/>
          <w:szCs w:val="20"/>
          <w:lang w:val="uk-UA"/>
        </w:rPr>
        <w:t>20</w:t>
      </w:r>
      <w:r w:rsidR="00F366AD">
        <w:rPr>
          <w:rFonts w:ascii="Arial" w:hAnsi="Arial" w:cs="Arial"/>
          <w:sz w:val="20"/>
          <w:szCs w:val="20"/>
          <w:lang w:val="uk-UA"/>
        </w:rPr>
        <w:t>20</w:t>
      </w:r>
      <w:r w:rsidRPr="00D65FA4">
        <w:rPr>
          <w:rFonts w:ascii="Arial" w:hAnsi="Arial" w:cs="Arial"/>
          <w:sz w:val="20"/>
          <w:szCs w:val="20"/>
          <w:lang w:val="uk-UA"/>
        </w:rPr>
        <w:t xml:space="preserve"> році. </w:t>
      </w:r>
      <w:r w:rsidRPr="00D65FA4">
        <w:rPr>
          <w:rFonts w:ascii="Arial" w:hAnsi="Arial" w:cs="Arial"/>
          <w:sz w:val="20"/>
          <w:szCs w:val="20"/>
          <w:lang w:val="uk-UA" w:eastAsia="ar-SA"/>
        </w:rPr>
        <w:t xml:space="preserve">Визнати роботу </w:t>
      </w:r>
      <w:r w:rsidR="00F366AD" w:rsidRPr="00F366AD">
        <w:rPr>
          <w:rFonts w:ascii="Arial" w:hAnsi="Arial" w:cs="Arial"/>
          <w:sz w:val="20"/>
          <w:szCs w:val="20"/>
          <w:lang w:val="uk-UA" w:eastAsia="ar-SA"/>
        </w:rPr>
        <w:t xml:space="preserve">Директора </w:t>
      </w:r>
      <w:r w:rsidRPr="00D65FA4">
        <w:rPr>
          <w:rFonts w:ascii="Arial" w:hAnsi="Arial" w:cs="Arial"/>
          <w:sz w:val="20"/>
          <w:szCs w:val="20"/>
          <w:lang w:val="uk-UA" w:eastAsia="ar-SA"/>
        </w:rPr>
        <w:t>Товариства за результатами 201</w:t>
      </w:r>
      <w:r w:rsidR="00F366AD">
        <w:rPr>
          <w:rFonts w:ascii="Arial" w:hAnsi="Arial" w:cs="Arial"/>
          <w:sz w:val="20"/>
          <w:szCs w:val="20"/>
          <w:lang w:val="uk-UA" w:eastAsia="ar-SA"/>
        </w:rPr>
        <w:t>7</w:t>
      </w:r>
      <w:r w:rsidRPr="00D65FA4">
        <w:rPr>
          <w:rFonts w:ascii="Arial" w:hAnsi="Arial" w:cs="Arial"/>
          <w:sz w:val="20"/>
          <w:szCs w:val="20"/>
          <w:lang w:val="uk-UA" w:eastAsia="ar-SA"/>
        </w:rPr>
        <w:t xml:space="preserve"> </w:t>
      </w:r>
      <w:r w:rsidR="00F366AD">
        <w:rPr>
          <w:rFonts w:ascii="Arial" w:hAnsi="Arial" w:cs="Arial"/>
          <w:sz w:val="20"/>
          <w:szCs w:val="20"/>
          <w:lang w:val="uk-UA" w:eastAsia="ar-SA"/>
        </w:rPr>
        <w:t xml:space="preserve">-2020 </w:t>
      </w:r>
      <w:r w:rsidRPr="00D65FA4">
        <w:rPr>
          <w:rFonts w:ascii="Arial" w:hAnsi="Arial" w:cs="Arial"/>
          <w:sz w:val="20"/>
          <w:szCs w:val="20"/>
          <w:lang w:val="uk-UA" w:eastAsia="ar-SA"/>
        </w:rPr>
        <w:t>року задовільною.</w:t>
      </w:r>
    </w:p>
    <w:p w14:paraId="6F6E13D0" w14:textId="77777777" w:rsidR="00D65FA4" w:rsidRPr="00D65FA4" w:rsidRDefault="00D65FA4" w:rsidP="00D65FA4">
      <w:pPr>
        <w:jc w:val="both"/>
        <w:rPr>
          <w:rFonts w:ascii="Arial" w:hAnsi="Arial" w:cs="Arial"/>
          <w:sz w:val="20"/>
          <w:szCs w:val="20"/>
          <w:lang w:val="uk-UA" w:eastAsia="ar-SA"/>
        </w:rPr>
      </w:pPr>
    </w:p>
    <w:p w14:paraId="6CFB189B" w14:textId="1D0C2AC9" w:rsidR="00D65FA4" w:rsidRPr="00D65FA4" w:rsidRDefault="00D65FA4" w:rsidP="00D65FA4">
      <w:pPr>
        <w:pStyle w:val="ac"/>
        <w:numPr>
          <w:ilvl w:val="0"/>
          <w:numId w:val="7"/>
        </w:numPr>
        <w:tabs>
          <w:tab w:val="left" w:pos="851"/>
        </w:tabs>
        <w:rPr>
          <w:rFonts w:ascii="Arial" w:hAnsi="Arial" w:cs="Arial"/>
          <w:b/>
          <w:sz w:val="20"/>
          <w:szCs w:val="20"/>
        </w:rPr>
      </w:pPr>
      <w:r w:rsidRPr="00D65FA4">
        <w:rPr>
          <w:rFonts w:ascii="Arial" w:hAnsi="Arial" w:cs="Arial"/>
          <w:b/>
          <w:sz w:val="20"/>
          <w:szCs w:val="20"/>
        </w:rPr>
        <w:t>Розгляд звіту Наглядової ради Товариства за 201</w:t>
      </w:r>
      <w:r w:rsidR="00F366AD">
        <w:rPr>
          <w:rFonts w:ascii="Arial" w:hAnsi="Arial" w:cs="Arial"/>
          <w:b/>
          <w:sz w:val="20"/>
          <w:szCs w:val="20"/>
        </w:rPr>
        <w:t>7-2020</w:t>
      </w:r>
      <w:r w:rsidRPr="00D65FA4">
        <w:rPr>
          <w:rFonts w:ascii="Arial" w:hAnsi="Arial" w:cs="Arial"/>
          <w:b/>
          <w:sz w:val="20"/>
          <w:szCs w:val="20"/>
        </w:rPr>
        <w:t xml:space="preserve"> рік. Затвердження заходів та прийняття рішення за наслідками розгляду звіту Наглядової ради.</w:t>
      </w:r>
    </w:p>
    <w:p w14:paraId="77EBF0DC" w14:textId="36E91E94" w:rsidR="00D65FA4" w:rsidRPr="00D65FA4" w:rsidRDefault="00D65FA4" w:rsidP="00D65FA4">
      <w:pPr>
        <w:jc w:val="both"/>
        <w:rPr>
          <w:rFonts w:ascii="Arial" w:hAnsi="Arial" w:cs="Arial"/>
          <w:sz w:val="20"/>
          <w:szCs w:val="20"/>
          <w:lang w:val="uk-UA" w:eastAsia="uk-UA"/>
        </w:rPr>
      </w:pPr>
      <w:r w:rsidRPr="00D65FA4">
        <w:rPr>
          <w:rFonts w:ascii="Arial" w:hAnsi="Arial" w:cs="Arial"/>
          <w:sz w:val="20"/>
          <w:szCs w:val="20"/>
          <w:u w:val="single"/>
          <w:lang w:val="uk-UA" w:eastAsia="uk-UA"/>
        </w:rPr>
        <w:t>Проект рішення №1 з питання №5:</w:t>
      </w:r>
      <w:r w:rsidRPr="00D65FA4">
        <w:rPr>
          <w:rFonts w:ascii="Arial" w:hAnsi="Arial" w:cs="Arial"/>
          <w:sz w:val="20"/>
          <w:szCs w:val="20"/>
          <w:lang w:val="uk-UA" w:eastAsia="uk-UA"/>
        </w:rPr>
        <w:t xml:space="preserve"> </w:t>
      </w:r>
      <w:r w:rsidRPr="00D65FA4">
        <w:rPr>
          <w:rFonts w:ascii="Arial" w:hAnsi="Arial" w:cs="Arial"/>
          <w:sz w:val="20"/>
          <w:szCs w:val="20"/>
          <w:lang w:val="uk-UA"/>
        </w:rPr>
        <w:t>Прийняти до уваги та затвердити звіт Наглядової ради Товариства за 201</w:t>
      </w:r>
      <w:r w:rsidR="00F366AD">
        <w:rPr>
          <w:rFonts w:ascii="Arial" w:hAnsi="Arial" w:cs="Arial"/>
          <w:sz w:val="20"/>
          <w:szCs w:val="20"/>
          <w:lang w:val="uk-UA"/>
        </w:rPr>
        <w:t>7-2020</w:t>
      </w:r>
      <w:r w:rsidRPr="00D65FA4">
        <w:rPr>
          <w:rFonts w:ascii="Arial" w:hAnsi="Arial" w:cs="Arial"/>
          <w:sz w:val="20"/>
          <w:szCs w:val="20"/>
          <w:lang w:val="uk-UA"/>
        </w:rPr>
        <w:t xml:space="preserve"> рік. Затвердити заходи за наслідками розгляду звіту Наглядової ради. </w:t>
      </w:r>
      <w:r w:rsidRPr="00D65FA4">
        <w:rPr>
          <w:rFonts w:ascii="Arial" w:hAnsi="Arial" w:cs="Arial"/>
          <w:sz w:val="20"/>
          <w:szCs w:val="20"/>
          <w:lang w:val="uk-UA" w:eastAsia="uk-UA"/>
        </w:rPr>
        <w:t>Визнати роботу Наглядової ради Товариства за результатами 201</w:t>
      </w:r>
      <w:r w:rsidR="00F366AD">
        <w:rPr>
          <w:rFonts w:ascii="Arial" w:hAnsi="Arial" w:cs="Arial"/>
          <w:sz w:val="20"/>
          <w:szCs w:val="20"/>
          <w:lang w:val="uk-UA" w:eastAsia="uk-UA"/>
        </w:rPr>
        <w:t>7-2020</w:t>
      </w:r>
      <w:r w:rsidRPr="00D65FA4">
        <w:rPr>
          <w:rFonts w:ascii="Arial" w:hAnsi="Arial" w:cs="Arial"/>
          <w:sz w:val="20"/>
          <w:szCs w:val="20"/>
          <w:lang w:val="uk-UA" w:eastAsia="uk-UA"/>
        </w:rPr>
        <w:t xml:space="preserve"> року задовільною.</w:t>
      </w:r>
    </w:p>
    <w:p w14:paraId="3184202F" w14:textId="77777777" w:rsidR="00D65FA4" w:rsidRPr="00D65FA4" w:rsidRDefault="00D65FA4" w:rsidP="00D65FA4">
      <w:pPr>
        <w:jc w:val="both"/>
        <w:rPr>
          <w:rFonts w:ascii="Arial" w:hAnsi="Arial" w:cs="Arial"/>
          <w:sz w:val="20"/>
          <w:szCs w:val="20"/>
          <w:lang w:val="uk-UA"/>
        </w:rPr>
      </w:pPr>
    </w:p>
    <w:p w14:paraId="34D37315" w14:textId="4703023C" w:rsidR="00D65FA4" w:rsidRPr="00D65FA4" w:rsidRDefault="00D65FA4" w:rsidP="00D65FA4">
      <w:pPr>
        <w:pStyle w:val="ac"/>
        <w:numPr>
          <w:ilvl w:val="0"/>
          <w:numId w:val="7"/>
        </w:numPr>
        <w:tabs>
          <w:tab w:val="left" w:pos="851"/>
        </w:tabs>
        <w:rPr>
          <w:rFonts w:ascii="Arial" w:hAnsi="Arial" w:cs="Arial"/>
          <w:b/>
          <w:sz w:val="20"/>
          <w:szCs w:val="20"/>
        </w:rPr>
      </w:pPr>
      <w:r w:rsidRPr="00D65FA4">
        <w:rPr>
          <w:rFonts w:ascii="Arial" w:hAnsi="Arial" w:cs="Arial"/>
          <w:b/>
          <w:sz w:val="20"/>
          <w:szCs w:val="20"/>
        </w:rPr>
        <w:t>Розгляд звіту Ревіз</w:t>
      </w:r>
      <w:r w:rsidR="00F366AD">
        <w:rPr>
          <w:rFonts w:ascii="Arial" w:hAnsi="Arial" w:cs="Arial"/>
          <w:b/>
          <w:sz w:val="20"/>
          <w:szCs w:val="20"/>
        </w:rPr>
        <w:t>ора</w:t>
      </w:r>
      <w:r w:rsidRPr="00D65FA4">
        <w:rPr>
          <w:rFonts w:ascii="Arial" w:hAnsi="Arial" w:cs="Arial"/>
          <w:b/>
          <w:sz w:val="20"/>
          <w:szCs w:val="20"/>
        </w:rPr>
        <w:t xml:space="preserve"> комісії Товариства за 201</w:t>
      </w:r>
      <w:r w:rsidR="00F366AD">
        <w:rPr>
          <w:rFonts w:ascii="Arial" w:hAnsi="Arial" w:cs="Arial"/>
          <w:b/>
          <w:sz w:val="20"/>
          <w:szCs w:val="20"/>
        </w:rPr>
        <w:t>7-2020</w:t>
      </w:r>
      <w:r w:rsidRPr="00D65FA4">
        <w:rPr>
          <w:rFonts w:ascii="Arial" w:hAnsi="Arial" w:cs="Arial"/>
          <w:b/>
          <w:sz w:val="20"/>
          <w:szCs w:val="20"/>
        </w:rPr>
        <w:t xml:space="preserve"> рік. Прийняття рішення за наслідками розгляду звіту та затверджен</w:t>
      </w:r>
      <w:r w:rsidR="00F366AD">
        <w:rPr>
          <w:rFonts w:ascii="Arial" w:hAnsi="Arial" w:cs="Arial"/>
          <w:b/>
          <w:sz w:val="20"/>
          <w:szCs w:val="20"/>
        </w:rPr>
        <w:t>ня висновків Ревізора</w:t>
      </w:r>
    </w:p>
    <w:p w14:paraId="2EF2B576" w14:textId="6E543E2B" w:rsidR="00D65FA4" w:rsidRPr="00D65FA4" w:rsidRDefault="00D65FA4" w:rsidP="00D65FA4">
      <w:pPr>
        <w:tabs>
          <w:tab w:val="num" w:pos="720"/>
        </w:tabs>
        <w:jc w:val="both"/>
        <w:rPr>
          <w:rFonts w:ascii="Arial" w:hAnsi="Arial" w:cs="Arial"/>
          <w:sz w:val="20"/>
          <w:szCs w:val="20"/>
          <w:lang w:val="uk-UA" w:eastAsia="uk-UA"/>
        </w:rPr>
      </w:pPr>
      <w:r w:rsidRPr="00D65FA4">
        <w:rPr>
          <w:rFonts w:ascii="Arial" w:hAnsi="Arial" w:cs="Arial"/>
          <w:sz w:val="20"/>
          <w:szCs w:val="20"/>
          <w:u w:val="single"/>
          <w:lang w:val="uk-UA" w:eastAsia="uk-UA"/>
        </w:rPr>
        <w:t>Проект рішення №1 з питання №6:</w:t>
      </w:r>
      <w:r w:rsidRPr="00D65FA4">
        <w:rPr>
          <w:rFonts w:ascii="Arial" w:hAnsi="Arial" w:cs="Arial"/>
          <w:sz w:val="20"/>
          <w:szCs w:val="20"/>
          <w:lang w:val="uk-UA"/>
        </w:rPr>
        <w:t xml:space="preserve"> Прийняти до уваги та за</w:t>
      </w:r>
      <w:r w:rsidR="00F366AD">
        <w:rPr>
          <w:rFonts w:ascii="Arial" w:hAnsi="Arial" w:cs="Arial"/>
          <w:sz w:val="20"/>
          <w:szCs w:val="20"/>
          <w:lang w:val="uk-UA"/>
        </w:rPr>
        <w:t>твердити звіт Ревізора Товариства за 2017-2020</w:t>
      </w:r>
      <w:r w:rsidRPr="00D65FA4">
        <w:rPr>
          <w:rFonts w:ascii="Arial" w:hAnsi="Arial" w:cs="Arial"/>
          <w:sz w:val="20"/>
          <w:szCs w:val="20"/>
          <w:lang w:val="uk-UA"/>
        </w:rPr>
        <w:t xml:space="preserve"> рік. Затве</w:t>
      </w:r>
      <w:r w:rsidR="00F366AD">
        <w:rPr>
          <w:rFonts w:ascii="Arial" w:hAnsi="Arial" w:cs="Arial"/>
          <w:sz w:val="20"/>
          <w:szCs w:val="20"/>
          <w:lang w:val="uk-UA"/>
        </w:rPr>
        <w:t>рдити висновки Ревізора</w:t>
      </w:r>
      <w:r w:rsidRPr="00D65FA4">
        <w:rPr>
          <w:rFonts w:ascii="Arial" w:hAnsi="Arial" w:cs="Arial"/>
          <w:sz w:val="20"/>
          <w:szCs w:val="20"/>
          <w:lang w:val="uk-UA"/>
        </w:rPr>
        <w:t xml:space="preserve"> Товариства за </w:t>
      </w:r>
      <w:r w:rsidR="00F366AD" w:rsidRPr="00F366AD">
        <w:rPr>
          <w:rFonts w:ascii="Arial" w:hAnsi="Arial" w:cs="Arial"/>
          <w:sz w:val="20"/>
          <w:szCs w:val="20"/>
          <w:lang w:val="uk-UA"/>
        </w:rPr>
        <w:t xml:space="preserve">2017-2020 </w:t>
      </w:r>
      <w:r w:rsidRPr="00D65FA4">
        <w:rPr>
          <w:rFonts w:ascii="Arial" w:hAnsi="Arial" w:cs="Arial"/>
          <w:sz w:val="20"/>
          <w:szCs w:val="20"/>
          <w:lang w:val="uk-UA"/>
        </w:rPr>
        <w:t xml:space="preserve"> рік. </w:t>
      </w:r>
      <w:r w:rsidRPr="00D65FA4">
        <w:rPr>
          <w:rFonts w:ascii="Arial" w:hAnsi="Arial" w:cs="Arial"/>
          <w:sz w:val="20"/>
          <w:szCs w:val="20"/>
          <w:lang w:val="uk-UA" w:eastAsia="uk-UA"/>
        </w:rPr>
        <w:t>В</w:t>
      </w:r>
      <w:r w:rsidR="00F366AD">
        <w:rPr>
          <w:rFonts w:ascii="Arial" w:hAnsi="Arial" w:cs="Arial"/>
          <w:sz w:val="20"/>
          <w:szCs w:val="20"/>
          <w:lang w:val="uk-UA" w:eastAsia="uk-UA"/>
        </w:rPr>
        <w:t>изнати роботу Ревізора</w:t>
      </w:r>
      <w:r w:rsidRPr="00D65FA4">
        <w:rPr>
          <w:rFonts w:ascii="Arial" w:hAnsi="Arial" w:cs="Arial"/>
          <w:sz w:val="20"/>
          <w:szCs w:val="20"/>
          <w:lang w:val="uk-UA" w:eastAsia="uk-UA"/>
        </w:rPr>
        <w:t xml:space="preserve"> Товариства за результатами </w:t>
      </w:r>
      <w:r w:rsidR="00F366AD" w:rsidRPr="00F366AD">
        <w:rPr>
          <w:rFonts w:ascii="Arial" w:hAnsi="Arial" w:cs="Arial"/>
          <w:sz w:val="20"/>
          <w:szCs w:val="20"/>
          <w:lang w:val="uk-UA" w:eastAsia="uk-UA"/>
        </w:rPr>
        <w:t xml:space="preserve">2017-2020 </w:t>
      </w:r>
      <w:r w:rsidRPr="00D65FA4">
        <w:rPr>
          <w:rFonts w:ascii="Arial" w:hAnsi="Arial" w:cs="Arial"/>
          <w:sz w:val="20"/>
          <w:szCs w:val="20"/>
          <w:lang w:val="uk-UA" w:eastAsia="uk-UA"/>
        </w:rPr>
        <w:t>року задовільною.</w:t>
      </w:r>
    </w:p>
    <w:p w14:paraId="302838A0" w14:textId="77777777" w:rsidR="00D65FA4" w:rsidRPr="00D65FA4" w:rsidRDefault="00D65FA4" w:rsidP="00D65FA4">
      <w:pPr>
        <w:tabs>
          <w:tab w:val="num" w:pos="720"/>
        </w:tabs>
        <w:jc w:val="both"/>
        <w:rPr>
          <w:rFonts w:ascii="Arial" w:hAnsi="Arial" w:cs="Arial"/>
          <w:sz w:val="20"/>
          <w:szCs w:val="20"/>
          <w:lang w:val="uk-UA"/>
        </w:rPr>
      </w:pPr>
    </w:p>
    <w:p w14:paraId="121113EA" w14:textId="6E4CD682" w:rsidR="00D65FA4" w:rsidRPr="00D65FA4" w:rsidRDefault="00D65FA4" w:rsidP="00F366AD">
      <w:pPr>
        <w:pStyle w:val="ac"/>
        <w:numPr>
          <w:ilvl w:val="0"/>
          <w:numId w:val="7"/>
        </w:numPr>
        <w:rPr>
          <w:rFonts w:ascii="Arial" w:hAnsi="Arial" w:cs="Arial"/>
          <w:b/>
          <w:sz w:val="20"/>
          <w:szCs w:val="20"/>
        </w:rPr>
      </w:pPr>
      <w:r w:rsidRPr="00D65FA4">
        <w:rPr>
          <w:rFonts w:ascii="Arial" w:hAnsi="Arial" w:cs="Arial"/>
          <w:b/>
          <w:sz w:val="20"/>
          <w:szCs w:val="20"/>
        </w:rPr>
        <w:t>Затвердження річного звіту Товариства за</w:t>
      </w:r>
      <w:r w:rsidR="00F366AD">
        <w:rPr>
          <w:rFonts w:ascii="Arial" w:hAnsi="Arial" w:cs="Arial"/>
          <w:b/>
          <w:sz w:val="20"/>
          <w:szCs w:val="20"/>
        </w:rPr>
        <w:t xml:space="preserve"> </w:t>
      </w:r>
      <w:r w:rsidR="00F366AD" w:rsidRPr="00F366AD">
        <w:rPr>
          <w:rFonts w:ascii="Arial" w:hAnsi="Arial" w:cs="Arial"/>
          <w:b/>
          <w:sz w:val="20"/>
          <w:szCs w:val="20"/>
        </w:rPr>
        <w:t>2017-2020</w:t>
      </w:r>
      <w:r w:rsidR="00F366AD">
        <w:rPr>
          <w:rFonts w:ascii="Arial" w:hAnsi="Arial" w:cs="Arial"/>
          <w:b/>
          <w:sz w:val="20"/>
          <w:szCs w:val="20"/>
        </w:rPr>
        <w:t xml:space="preserve"> роки</w:t>
      </w:r>
    </w:p>
    <w:p w14:paraId="3435BDEB" w14:textId="0EFAF786" w:rsidR="00D65FA4" w:rsidRPr="00D65FA4" w:rsidRDefault="00D65FA4" w:rsidP="00D65FA4">
      <w:pPr>
        <w:tabs>
          <w:tab w:val="left" w:pos="851"/>
        </w:tabs>
        <w:jc w:val="both"/>
        <w:rPr>
          <w:rFonts w:ascii="Arial" w:hAnsi="Arial" w:cs="Arial"/>
          <w:sz w:val="20"/>
          <w:szCs w:val="20"/>
          <w:lang w:val="uk-UA" w:eastAsia="en-GB" w:bidi="ar-AE"/>
        </w:rPr>
      </w:pPr>
      <w:r w:rsidRPr="00D65FA4">
        <w:rPr>
          <w:rFonts w:ascii="Arial" w:hAnsi="Arial" w:cs="Arial"/>
          <w:sz w:val="20"/>
          <w:szCs w:val="20"/>
          <w:u w:val="single"/>
          <w:lang w:val="uk-UA" w:eastAsia="uk-UA"/>
        </w:rPr>
        <w:t>Проект рішення №1 з питання №7:</w:t>
      </w:r>
      <w:r w:rsidRPr="00D65FA4">
        <w:rPr>
          <w:rFonts w:ascii="Arial" w:hAnsi="Arial" w:cs="Arial"/>
          <w:sz w:val="20"/>
          <w:szCs w:val="20"/>
          <w:lang w:val="uk-UA" w:eastAsia="uk-UA"/>
        </w:rPr>
        <w:t xml:space="preserve"> </w:t>
      </w:r>
      <w:r w:rsidRPr="00D65FA4">
        <w:rPr>
          <w:rFonts w:ascii="Arial" w:hAnsi="Arial" w:cs="Arial"/>
          <w:sz w:val="20"/>
          <w:szCs w:val="20"/>
          <w:lang w:val="uk-UA" w:eastAsia="en-GB" w:bidi="ar-AE"/>
        </w:rPr>
        <w:t>Затвердити річний звіт та фінансову звітність Товариства за</w:t>
      </w:r>
      <w:r w:rsidR="00F366AD">
        <w:rPr>
          <w:rFonts w:ascii="Arial" w:hAnsi="Arial" w:cs="Arial"/>
          <w:sz w:val="20"/>
          <w:szCs w:val="20"/>
          <w:lang w:val="uk-UA" w:eastAsia="en-GB" w:bidi="ar-AE"/>
        </w:rPr>
        <w:t xml:space="preserve"> </w:t>
      </w:r>
      <w:r w:rsidR="00F366AD" w:rsidRPr="00F366AD">
        <w:rPr>
          <w:rFonts w:ascii="Arial" w:hAnsi="Arial" w:cs="Arial"/>
          <w:sz w:val="20"/>
          <w:szCs w:val="20"/>
          <w:lang w:val="uk-UA" w:eastAsia="en-GB" w:bidi="ar-AE"/>
        </w:rPr>
        <w:t>2017-2020</w:t>
      </w:r>
      <w:r w:rsidR="00F366AD">
        <w:rPr>
          <w:rFonts w:ascii="Arial" w:hAnsi="Arial" w:cs="Arial"/>
          <w:sz w:val="20"/>
          <w:szCs w:val="20"/>
          <w:lang w:val="uk-UA" w:eastAsia="en-GB" w:bidi="ar-AE"/>
        </w:rPr>
        <w:t xml:space="preserve"> роки</w:t>
      </w:r>
      <w:r w:rsidR="00F1674F">
        <w:rPr>
          <w:rFonts w:ascii="Arial" w:hAnsi="Arial" w:cs="Arial"/>
          <w:sz w:val="20"/>
          <w:szCs w:val="20"/>
          <w:lang w:val="uk-UA" w:eastAsia="en-GB" w:bidi="ar-AE"/>
        </w:rPr>
        <w:t>.</w:t>
      </w:r>
    </w:p>
    <w:p w14:paraId="0CC3A5E8" w14:textId="77777777" w:rsidR="00D65FA4" w:rsidRPr="00D65FA4" w:rsidRDefault="00D65FA4" w:rsidP="00D65FA4">
      <w:pPr>
        <w:tabs>
          <w:tab w:val="left" w:pos="851"/>
        </w:tabs>
        <w:jc w:val="both"/>
        <w:rPr>
          <w:rFonts w:ascii="Arial" w:hAnsi="Arial" w:cs="Arial"/>
          <w:sz w:val="20"/>
          <w:szCs w:val="20"/>
          <w:lang w:val="uk-UA" w:eastAsia="en-GB" w:bidi="ar-AE"/>
        </w:rPr>
      </w:pPr>
    </w:p>
    <w:p w14:paraId="48C07E56" w14:textId="77777777" w:rsidR="00D65FA4" w:rsidRPr="00D65FA4" w:rsidRDefault="00D65FA4" w:rsidP="00D65FA4">
      <w:pPr>
        <w:pStyle w:val="ac"/>
        <w:numPr>
          <w:ilvl w:val="0"/>
          <w:numId w:val="7"/>
        </w:numPr>
        <w:rPr>
          <w:rFonts w:ascii="Arial" w:hAnsi="Arial" w:cs="Arial"/>
          <w:b/>
          <w:sz w:val="20"/>
          <w:szCs w:val="20"/>
        </w:rPr>
      </w:pPr>
      <w:r w:rsidRPr="00D65FA4">
        <w:rPr>
          <w:rFonts w:ascii="Arial" w:hAnsi="Arial" w:cs="Arial"/>
          <w:b/>
          <w:sz w:val="20"/>
          <w:szCs w:val="20"/>
        </w:rPr>
        <w:t>Розгляд висновків зовнішнього аудиту та затвердження заходів за результатами його розгляду.</w:t>
      </w:r>
    </w:p>
    <w:p w14:paraId="1BBB86E8" w14:textId="6B772763" w:rsidR="00D65FA4" w:rsidRPr="00D65FA4" w:rsidRDefault="00D65FA4" w:rsidP="00D65FA4">
      <w:pPr>
        <w:jc w:val="both"/>
        <w:rPr>
          <w:rFonts w:ascii="Arial" w:hAnsi="Arial" w:cs="Arial"/>
          <w:sz w:val="20"/>
          <w:szCs w:val="20"/>
          <w:lang w:val="uk-UA"/>
        </w:rPr>
      </w:pPr>
      <w:r w:rsidRPr="00D65FA4">
        <w:rPr>
          <w:rFonts w:ascii="Arial" w:hAnsi="Arial" w:cs="Arial"/>
          <w:sz w:val="20"/>
          <w:szCs w:val="20"/>
          <w:u w:val="single"/>
          <w:lang w:val="uk-UA" w:eastAsia="uk-UA"/>
        </w:rPr>
        <w:t>Проект рішення №1 з питання №8:</w:t>
      </w:r>
      <w:r w:rsidRPr="00D65FA4">
        <w:rPr>
          <w:rFonts w:ascii="Arial" w:hAnsi="Arial" w:cs="Arial"/>
          <w:sz w:val="20"/>
          <w:szCs w:val="20"/>
          <w:lang w:val="uk-UA" w:eastAsia="uk-UA"/>
        </w:rPr>
        <w:t xml:space="preserve"> </w:t>
      </w:r>
      <w:r w:rsidRPr="00D65FA4">
        <w:rPr>
          <w:rFonts w:ascii="Arial" w:hAnsi="Arial" w:cs="Arial"/>
          <w:sz w:val="20"/>
          <w:szCs w:val="20"/>
          <w:lang w:val="uk-UA" w:eastAsia="en-GB" w:bidi="ar-AE"/>
        </w:rPr>
        <w:t>Прийняти до уваги та затвердити в</w:t>
      </w:r>
      <w:r w:rsidRPr="00D65FA4">
        <w:rPr>
          <w:rFonts w:ascii="Arial" w:hAnsi="Arial" w:cs="Arial"/>
          <w:sz w:val="20"/>
          <w:szCs w:val="20"/>
          <w:lang w:val="uk-UA"/>
        </w:rPr>
        <w:t xml:space="preserve">исновки зовнішнього аудиту за </w:t>
      </w:r>
      <w:r w:rsidR="00F366AD" w:rsidRPr="00F366AD">
        <w:rPr>
          <w:rFonts w:ascii="Arial" w:hAnsi="Arial" w:cs="Arial"/>
          <w:sz w:val="20"/>
          <w:szCs w:val="20"/>
          <w:lang w:val="uk-UA"/>
        </w:rPr>
        <w:t xml:space="preserve">2017-2020 </w:t>
      </w:r>
      <w:r w:rsidRPr="00D65FA4">
        <w:rPr>
          <w:rFonts w:ascii="Arial" w:hAnsi="Arial" w:cs="Arial"/>
          <w:sz w:val="20"/>
          <w:szCs w:val="20"/>
          <w:lang w:val="uk-UA"/>
        </w:rPr>
        <w:t>та заходи за результатами його розгляду.</w:t>
      </w:r>
    </w:p>
    <w:p w14:paraId="043327B6" w14:textId="77777777" w:rsidR="00D65FA4" w:rsidRPr="00D65FA4" w:rsidRDefault="00D65FA4" w:rsidP="00D65FA4">
      <w:pPr>
        <w:jc w:val="both"/>
        <w:rPr>
          <w:rFonts w:ascii="Arial" w:hAnsi="Arial" w:cs="Arial"/>
          <w:bCs/>
          <w:sz w:val="20"/>
          <w:szCs w:val="20"/>
          <w:lang w:val="uk-UA"/>
        </w:rPr>
      </w:pPr>
    </w:p>
    <w:p w14:paraId="398711C9" w14:textId="51955C08" w:rsidR="00D65FA4" w:rsidRPr="00D65FA4" w:rsidRDefault="00D65FA4" w:rsidP="00F366AD">
      <w:pPr>
        <w:pStyle w:val="a9"/>
        <w:numPr>
          <w:ilvl w:val="0"/>
          <w:numId w:val="7"/>
        </w:numPr>
        <w:jc w:val="both"/>
        <w:rPr>
          <w:rFonts w:ascii="Arial" w:hAnsi="Arial" w:cs="Arial"/>
          <w:b/>
        </w:rPr>
      </w:pPr>
      <w:r w:rsidRPr="00D65FA4">
        <w:rPr>
          <w:rFonts w:ascii="Arial" w:hAnsi="Arial" w:cs="Arial"/>
          <w:b/>
        </w:rPr>
        <w:t xml:space="preserve">Розподіл прибутку (збитку) Товариства за результатами фінансово-господарської діяльності Товариства у </w:t>
      </w:r>
      <w:r w:rsidR="00F366AD" w:rsidRPr="00F366AD">
        <w:rPr>
          <w:rFonts w:ascii="Arial" w:hAnsi="Arial" w:cs="Arial"/>
          <w:b/>
        </w:rPr>
        <w:t xml:space="preserve">2017-2020 </w:t>
      </w:r>
      <w:r w:rsidR="00F366AD">
        <w:rPr>
          <w:rFonts w:ascii="Arial" w:hAnsi="Arial" w:cs="Arial"/>
          <w:b/>
        </w:rPr>
        <w:t xml:space="preserve"> роках</w:t>
      </w:r>
    </w:p>
    <w:p w14:paraId="0DC22D5B" w14:textId="12C75DBB" w:rsidR="00D65FA4" w:rsidRPr="00D65FA4" w:rsidRDefault="00D65FA4" w:rsidP="00D65FA4">
      <w:pPr>
        <w:contextualSpacing/>
        <w:jc w:val="both"/>
        <w:rPr>
          <w:rFonts w:ascii="Arial" w:hAnsi="Arial" w:cs="Arial"/>
          <w:sz w:val="20"/>
          <w:szCs w:val="20"/>
          <w:lang w:val="uk-UA" w:eastAsia="en-GB" w:bidi="ar-AE"/>
        </w:rPr>
      </w:pPr>
      <w:r w:rsidRPr="00D65FA4">
        <w:rPr>
          <w:rFonts w:ascii="Arial" w:hAnsi="Arial" w:cs="Arial"/>
          <w:sz w:val="20"/>
          <w:szCs w:val="20"/>
          <w:u w:val="single"/>
          <w:lang w:val="uk-UA" w:eastAsia="uk-UA"/>
        </w:rPr>
        <w:t>Проект рішення №1 з питання №9:</w:t>
      </w:r>
      <w:r w:rsidRPr="00D65FA4">
        <w:rPr>
          <w:rFonts w:ascii="Arial" w:hAnsi="Arial" w:cs="Arial"/>
          <w:sz w:val="20"/>
          <w:szCs w:val="20"/>
          <w:lang w:val="uk-UA" w:eastAsia="uk-UA"/>
        </w:rPr>
        <w:t xml:space="preserve"> </w:t>
      </w:r>
      <w:r w:rsidRPr="00D65FA4">
        <w:rPr>
          <w:rFonts w:ascii="Arial" w:hAnsi="Arial" w:cs="Arial"/>
          <w:sz w:val="20"/>
          <w:szCs w:val="20"/>
          <w:lang w:val="uk-UA" w:eastAsia="en-GB" w:bidi="ar-AE"/>
        </w:rPr>
        <w:t xml:space="preserve">Отриманий прибуток Товариства направити на поповнення оборотних коштів Товариства. Дивіденди за </w:t>
      </w:r>
      <w:r w:rsidR="00F366AD" w:rsidRPr="00F366AD">
        <w:rPr>
          <w:rFonts w:ascii="Arial" w:hAnsi="Arial" w:cs="Arial"/>
          <w:sz w:val="20"/>
          <w:szCs w:val="20"/>
          <w:lang w:val="uk-UA" w:eastAsia="en-GB" w:bidi="ar-AE"/>
        </w:rPr>
        <w:t xml:space="preserve">2017-2020 </w:t>
      </w:r>
      <w:r w:rsidR="00F366AD">
        <w:rPr>
          <w:rFonts w:ascii="Arial" w:hAnsi="Arial" w:cs="Arial"/>
          <w:sz w:val="20"/>
          <w:szCs w:val="20"/>
          <w:lang w:val="uk-UA" w:eastAsia="en-GB" w:bidi="ar-AE"/>
        </w:rPr>
        <w:t xml:space="preserve">роки </w:t>
      </w:r>
      <w:r w:rsidRPr="00D65FA4">
        <w:rPr>
          <w:rFonts w:ascii="Arial" w:hAnsi="Arial" w:cs="Arial"/>
          <w:sz w:val="20"/>
          <w:szCs w:val="20"/>
          <w:lang w:val="uk-UA" w:eastAsia="en-GB" w:bidi="ar-AE"/>
        </w:rPr>
        <w:t>не нараховувати та не виплачувати.</w:t>
      </w:r>
    </w:p>
    <w:p w14:paraId="6D52ADA9" w14:textId="77777777" w:rsidR="00D65FA4" w:rsidRPr="00D65FA4" w:rsidRDefault="00D65FA4" w:rsidP="00D65FA4">
      <w:pPr>
        <w:contextualSpacing/>
        <w:jc w:val="both"/>
        <w:rPr>
          <w:rFonts w:ascii="Arial" w:hAnsi="Arial" w:cs="Arial"/>
          <w:sz w:val="20"/>
          <w:szCs w:val="20"/>
          <w:lang w:val="uk-UA"/>
        </w:rPr>
      </w:pPr>
    </w:p>
    <w:p w14:paraId="5967BC14" w14:textId="77777777" w:rsidR="00D65FA4" w:rsidRPr="00D65FA4" w:rsidRDefault="00D65FA4" w:rsidP="00D65FA4">
      <w:pPr>
        <w:tabs>
          <w:tab w:val="left" w:pos="1134"/>
        </w:tabs>
        <w:jc w:val="both"/>
        <w:rPr>
          <w:rFonts w:ascii="Arial" w:hAnsi="Arial" w:cs="Arial"/>
          <w:sz w:val="20"/>
          <w:szCs w:val="20"/>
          <w:lang w:val="uk-UA"/>
        </w:rPr>
      </w:pPr>
    </w:p>
    <w:p w14:paraId="7F47FA36" w14:textId="77777777"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rPr>
      </w:pPr>
      <w:r w:rsidRPr="00D65FA4">
        <w:rPr>
          <w:rFonts w:ascii="Arial" w:hAnsi="Arial" w:cs="Arial"/>
          <w:b/>
          <w:bCs/>
        </w:rPr>
        <w:t>Внесення змін до Статуту Товариства шляхом викладення Статуту Товариства у новій редакції. Затвердження нової редакції Статуту Товариства</w:t>
      </w:r>
      <w:r w:rsidRPr="00D65FA4">
        <w:rPr>
          <w:rFonts w:ascii="Arial" w:hAnsi="Arial" w:cs="Arial"/>
        </w:rPr>
        <w:t>.</w:t>
      </w:r>
    </w:p>
    <w:p w14:paraId="0756E494" w14:textId="616C037E" w:rsidR="00D65FA4" w:rsidRPr="00D65FA4" w:rsidRDefault="00D65FA4" w:rsidP="00D65FA4">
      <w:pPr>
        <w:jc w:val="both"/>
        <w:rPr>
          <w:rFonts w:ascii="Arial" w:hAnsi="Arial" w:cs="Arial"/>
          <w:sz w:val="20"/>
          <w:szCs w:val="20"/>
          <w:lang w:val="uk-UA"/>
        </w:rPr>
      </w:pPr>
      <w:r w:rsidRPr="00D65FA4">
        <w:rPr>
          <w:rFonts w:ascii="Arial" w:hAnsi="Arial" w:cs="Arial"/>
          <w:sz w:val="20"/>
          <w:szCs w:val="20"/>
          <w:u w:val="single"/>
          <w:lang w:val="uk-UA"/>
        </w:rPr>
        <w:t>Проект рішення №1 з питання №1</w:t>
      </w:r>
      <w:r w:rsidR="00C10DA6">
        <w:rPr>
          <w:rFonts w:ascii="Arial" w:hAnsi="Arial" w:cs="Arial"/>
          <w:sz w:val="20"/>
          <w:szCs w:val="20"/>
          <w:u w:val="single"/>
          <w:lang w:val="uk-UA"/>
        </w:rPr>
        <w:t>0</w:t>
      </w:r>
      <w:r w:rsidRPr="00D65FA4">
        <w:rPr>
          <w:rFonts w:ascii="Arial" w:hAnsi="Arial" w:cs="Arial"/>
          <w:sz w:val="20"/>
          <w:szCs w:val="20"/>
          <w:u w:val="single"/>
          <w:lang w:val="uk-UA"/>
        </w:rPr>
        <w:t>:</w:t>
      </w:r>
      <w:r w:rsidRPr="00D65FA4">
        <w:rPr>
          <w:rFonts w:ascii="Arial" w:hAnsi="Arial" w:cs="Arial"/>
          <w:sz w:val="20"/>
          <w:szCs w:val="20"/>
          <w:lang w:val="uk-UA"/>
        </w:rPr>
        <w:t xml:space="preserve"> Внести зміни до Статуту Товариства шляхом викладення Статуту Товариства у новій редакції та затвердити нову редакцію Статуту Товариства (у зв’язку із приведенням діяльності відповідно до ЗУ «Про акціонерні товариства»).</w:t>
      </w:r>
    </w:p>
    <w:p w14:paraId="2B8BB817" w14:textId="77777777" w:rsidR="00D65FA4" w:rsidRPr="00D65FA4" w:rsidRDefault="00D65FA4" w:rsidP="00D65FA4">
      <w:pPr>
        <w:ind w:firstLine="567"/>
        <w:jc w:val="both"/>
        <w:rPr>
          <w:rFonts w:ascii="Arial" w:hAnsi="Arial" w:cs="Arial"/>
          <w:sz w:val="20"/>
          <w:szCs w:val="20"/>
          <w:lang w:val="uk-UA"/>
        </w:rPr>
      </w:pPr>
      <w:r w:rsidRPr="00D65FA4">
        <w:rPr>
          <w:rFonts w:ascii="Arial" w:hAnsi="Arial" w:cs="Arial"/>
          <w:sz w:val="20"/>
          <w:szCs w:val="20"/>
          <w:lang w:val="uk-UA"/>
        </w:rPr>
        <w:t> </w:t>
      </w:r>
    </w:p>
    <w:p w14:paraId="2A221848" w14:textId="7E265867"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rPr>
      </w:pPr>
      <w:r w:rsidRPr="00D65FA4">
        <w:rPr>
          <w:rFonts w:ascii="Arial" w:hAnsi="Arial" w:cs="Arial"/>
          <w:b/>
          <w:bCs/>
        </w:rPr>
        <w:t>Надання повноважень щодо підписання нової редакції статуту Товариства та державної реєстрації нової редакції Статут</w:t>
      </w:r>
      <w:r w:rsidR="00BD7528">
        <w:rPr>
          <w:rFonts w:ascii="Arial" w:hAnsi="Arial" w:cs="Arial"/>
          <w:b/>
          <w:bCs/>
          <w:lang w:val="ru-RU"/>
        </w:rPr>
        <w:t>у</w:t>
      </w:r>
      <w:r w:rsidRPr="00D65FA4">
        <w:rPr>
          <w:rFonts w:ascii="Arial" w:hAnsi="Arial" w:cs="Arial"/>
          <w:b/>
          <w:bCs/>
        </w:rPr>
        <w:t xml:space="preserve"> Товариства</w:t>
      </w:r>
      <w:r w:rsidRPr="00D65FA4">
        <w:rPr>
          <w:rFonts w:ascii="Arial" w:hAnsi="Arial" w:cs="Arial"/>
        </w:rPr>
        <w:t>.</w:t>
      </w:r>
    </w:p>
    <w:p w14:paraId="790A5865" w14:textId="24A94040" w:rsidR="00D65FA4" w:rsidRPr="00D65FA4" w:rsidRDefault="00D65FA4" w:rsidP="00D65FA4">
      <w:pPr>
        <w:jc w:val="both"/>
        <w:rPr>
          <w:rFonts w:ascii="Arial" w:hAnsi="Arial" w:cs="Arial"/>
          <w:sz w:val="20"/>
          <w:szCs w:val="20"/>
          <w:lang w:val="uk-UA"/>
        </w:rPr>
      </w:pPr>
      <w:r w:rsidRPr="00D65FA4">
        <w:rPr>
          <w:rFonts w:ascii="Arial" w:hAnsi="Arial" w:cs="Arial"/>
          <w:sz w:val="20"/>
          <w:szCs w:val="20"/>
          <w:u w:val="single"/>
          <w:lang w:val="uk-UA"/>
        </w:rPr>
        <w:t>Проект рішення №1 з питання №1</w:t>
      </w:r>
      <w:r w:rsidR="00C10DA6">
        <w:rPr>
          <w:rFonts w:ascii="Arial" w:hAnsi="Arial" w:cs="Arial"/>
          <w:sz w:val="20"/>
          <w:szCs w:val="20"/>
          <w:u w:val="single"/>
          <w:lang w:val="uk-UA"/>
        </w:rPr>
        <w:t>1</w:t>
      </w:r>
      <w:r w:rsidRPr="00D65FA4">
        <w:rPr>
          <w:rFonts w:ascii="Arial" w:hAnsi="Arial" w:cs="Arial"/>
          <w:sz w:val="20"/>
          <w:szCs w:val="20"/>
          <w:u w:val="single"/>
          <w:lang w:val="uk-UA"/>
        </w:rPr>
        <w:t>:</w:t>
      </w:r>
      <w:r w:rsidRPr="00D65FA4">
        <w:rPr>
          <w:rFonts w:ascii="Arial" w:hAnsi="Arial" w:cs="Arial"/>
          <w:sz w:val="20"/>
          <w:szCs w:val="20"/>
          <w:lang w:val="uk-UA"/>
        </w:rPr>
        <w:t xml:space="preserve"> Уповноважити підписати нову редакцію Статуту Товариства Голові зборів та Секретарю зборів. Доручити здійснити всі дії щодо державної реєстрації нової редакції Статуту Товариства Голові виконавчого органу Товариства із правом передоручення третім особам. </w:t>
      </w:r>
    </w:p>
    <w:p w14:paraId="1CEE1D85" w14:textId="77777777" w:rsidR="00D65FA4" w:rsidRPr="00D65FA4" w:rsidRDefault="00D65FA4" w:rsidP="00D65FA4">
      <w:pPr>
        <w:ind w:firstLine="567"/>
        <w:jc w:val="both"/>
        <w:rPr>
          <w:rFonts w:ascii="Arial" w:hAnsi="Arial" w:cs="Arial"/>
          <w:sz w:val="20"/>
          <w:szCs w:val="20"/>
          <w:lang w:val="uk-UA"/>
        </w:rPr>
      </w:pPr>
    </w:p>
    <w:p w14:paraId="75EF307C" w14:textId="49B17791" w:rsidR="00D65FA4" w:rsidRPr="00D65FA4" w:rsidRDefault="00F9714D" w:rsidP="00D65FA4">
      <w:pPr>
        <w:pStyle w:val="a9"/>
        <w:widowControl/>
        <w:numPr>
          <w:ilvl w:val="0"/>
          <w:numId w:val="7"/>
        </w:numPr>
        <w:tabs>
          <w:tab w:val="left" w:pos="1134"/>
        </w:tabs>
        <w:autoSpaceDE/>
        <w:autoSpaceDN/>
        <w:adjustRightInd/>
        <w:jc w:val="both"/>
        <w:rPr>
          <w:rFonts w:ascii="Arial" w:hAnsi="Arial" w:cs="Arial"/>
        </w:rPr>
      </w:pPr>
      <w:r>
        <w:rPr>
          <w:rFonts w:ascii="Arial" w:hAnsi="Arial" w:cs="Arial"/>
          <w:b/>
          <w:bCs/>
        </w:rPr>
        <w:t>Затвердження</w:t>
      </w:r>
      <w:r w:rsidR="00D65FA4" w:rsidRPr="00D65FA4">
        <w:rPr>
          <w:rFonts w:ascii="Arial" w:hAnsi="Arial" w:cs="Arial"/>
          <w:b/>
          <w:bCs/>
        </w:rPr>
        <w:t xml:space="preserve"> </w:t>
      </w:r>
      <w:r>
        <w:rPr>
          <w:rFonts w:ascii="Arial" w:hAnsi="Arial" w:cs="Arial"/>
          <w:b/>
          <w:bCs/>
        </w:rPr>
        <w:t>внутрішніх положень Товариства: «Положення про Наглядову раду», «Положення про загальні збори»,</w:t>
      </w:r>
      <w:r w:rsidR="00D65FA4" w:rsidRPr="00D65FA4">
        <w:rPr>
          <w:rFonts w:ascii="Arial" w:hAnsi="Arial" w:cs="Arial"/>
          <w:b/>
          <w:bCs/>
        </w:rPr>
        <w:t xml:space="preserve"> затвердження уповноваженої особи на підписання внутрішніх положень Товариства</w:t>
      </w:r>
      <w:r w:rsidR="00D65FA4" w:rsidRPr="00D65FA4">
        <w:rPr>
          <w:rFonts w:ascii="Arial" w:hAnsi="Arial" w:cs="Arial"/>
        </w:rPr>
        <w:t>.</w:t>
      </w:r>
    </w:p>
    <w:p w14:paraId="7423F596" w14:textId="66A04E61" w:rsidR="00D65FA4" w:rsidRPr="00D65FA4" w:rsidRDefault="00D65FA4" w:rsidP="00D65FA4">
      <w:pPr>
        <w:tabs>
          <w:tab w:val="left" w:pos="1134"/>
        </w:tabs>
        <w:jc w:val="both"/>
        <w:rPr>
          <w:rFonts w:ascii="Arial" w:hAnsi="Arial" w:cs="Arial"/>
          <w:sz w:val="20"/>
          <w:szCs w:val="20"/>
          <w:lang w:val="uk-UA"/>
        </w:rPr>
      </w:pPr>
      <w:r w:rsidRPr="00D65FA4">
        <w:rPr>
          <w:rFonts w:ascii="Arial" w:hAnsi="Arial" w:cs="Arial"/>
          <w:sz w:val="20"/>
          <w:szCs w:val="20"/>
          <w:u w:val="single"/>
          <w:lang w:val="uk-UA"/>
        </w:rPr>
        <w:t>Проект рішення №1 з питання №1</w:t>
      </w:r>
      <w:r w:rsidR="00C10DA6">
        <w:rPr>
          <w:rFonts w:ascii="Arial" w:hAnsi="Arial" w:cs="Arial"/>
          <w:sz w:val="20"/>
          <w:szCs w:val="20"/>
          <w:u w:val="single"/>
          <w:lang w:val="uk-UA"/>
        </w:rPr>
        <w:t>2</w:t>
      </w:r>
      <w:r w:rsidRPr="00D65FA4">
        <w:rPr>
          <w:rFonts w:ascii="Arial" w:hAnsi="Arial" w:cs="Arial"/>
          <w:sz w:val="20"/>
          <w:szCs w:val="20"/>
          <w:u w:val="single"/>
          <w:lang w:val="uk-UA"/>
        </w:rPr>
        <w:t>:</w:t>
      </w:r>
      <w:r w:rsidRPr="00D65FA4">
        <w:rPr>
          <w:rFonts w:ascii="Arial" w:hAnsi="Arial" w:cs="Arial"/>
          <w:sz w:val="20"/>
          <w:szCs w:val="20"/>
          <w:lang w:val="uk-UA"/>
        </w:rPr>
        <w:t xml:space="preserve"> </w:t>
      </w:r>
      <w:r w:rsidR="00F9714D">
        <w:rPr>
          <w:rFonts w:ascii="Arial" w:hAnsi="Arial" w:cs="Arial"/>
          <w:sz w:val="20"/>
          <w:szCs w:val="20"/>
          <w:lang w:val="uk-UA"/>
        </w:rPr>
        <w:t xml:space="preserve">Затвердити </w:t>
      </w:r>
      <w:r w:rsidRPr="00D65FA4">
        <w:rPr>
          <w:rFonts w:ascii="Arial" w:hAnsi="Arial" w:cs="Arial"/>
          <w:sz w:val="20"/>
          <w:szCs w:val="20"/>
          <w:lang w:val="uk-UA"/>
        </w:rPr>
        <w:t>внутрішні положен</w:t>
      </w:r>
      <w:r w:rsidR="00F9714D">
        <w:rPr>
          <w:rFonts w:ascii="Arial" w:hAnsi="Arial" w:cs="Arial"/>
          <w:sz w:val="20"/>
          <w:szCs w:val="20"/>
          <w:lang w:val="uk-UA"/>
        </w:rPr>
        <w:t xml:space="preserve">ня </w:t>
      </w:r>
      <w:r w:rsidRPr="00D65FA4">
        <w:rPr>
          <w:rFonts w:ascii="Arial" w:hAnsi="Arial" w:cs="Arial"/>
          <w:sz w:val="20"/>
          <w:szCs w:val="20"/>
          <w:lang w:val="uk-UA"/>
        </w:rPr>
        <w:t>Товариства («Про Загальні збори акціонерів», «Про Наглядову раду»</w:t>
      </w:r>
      <w:r w:rsidR="00F9714D">
        <w:rPr>
          <w:rFonts w:ascii="Arial" w:hAnsi="Arial" w:cs="Arial"/>
          <w:sz w:val="20"/>
          <w:szCs w:val="20"/>
          <w:lang w:val="uk-UA"/>
        </w:rPr>
        <w:t xml:space="preserve"> </w:t>
      </w:r>
      <w:r w:rsidRPr="00D65FA4">
        <w:rPr>
          <w:rFonts w:ascii="Arial" w:hAnsi="Arial" w:cs="Arial"/>
          <w:sz w:val="20"/>
          <w:szCs w:val="20"/>
          <w:lang w:val="uk-UA"/>
        </w:rPr>
        <w:t>(у зв’язку із приведенням діяльності відповідно до ЗУ «Про акціонерні товариства»). Уповноважити підписати нові редакції внутрішніх положень Товариства Голові зборів та Секретарю зборів.</w:t>
      </w:r>
    </w:p>
    <w:p w14:paraId="2291751A" w14:textId="77777777" w:rsidR="00D65FA4" w:rsidRPr="00D65FA4" w:rsidRDefault="00D65FA4" w:rsidP="00D65FA4">
      <w:pPr>
        <w:tabs>
          <w:tab w:val="left" w:pos="1134"/>
        </w:tabs>
        <w:jc w:val="both"/>
        <w:rPr>
          <w:rFonts w:ascii="Arial" w:hAnsi="Arial" w:cs="Arial"/>
          <w:sz w:val="20"/>
          <w:szCs w:val="20"/>
          <w:lang w:val="uk-UA"/>
        </w:rPr>
      </w:pPr>
    </w:p>
    <w:p w14:paraId="43688E20" w14:textId="77777777" w:rsidR="00D65FA4" w:rsidRPr="00D65FA4" w:rsidRDefault="00D65FA4" w:rsidP="00D65FA4">
      <w:pPr>
        <w:tabs>
          <w:tab w:val="left" w:pos="1134"/>
        </w:tabs>
        <w:jc w:val="both"/>
        <w:rPr>
          <w:rFonts w:ascii="Arial" w:hAnsi="Arial" w:cs="Arial"/>
          <w:b/>
          <w:bCs/>
          <w:sz w:val="20"/>
          <w:szCs w:val="20"/>
          <w:lang w:val="uk-UA"/>
        </w:rPr>
      </w:pPr>
    </w:p>
    <w:p w14:paraId="5F8BDF15" w14:textId="77777777" w:rsidR="00F9714D" w:rsidRPr="00F9714D" w:rsidRDefault="00D65FA4" w:rsidP="001C69AC">
      <w:pPr>
        <w:pStyle w:val="a9"/>
        <w:numPr>
          <w:ilvl w:val="0"/>
          <w:numId w:val="7"/>
        </w:numPr>
        <w:tabs>
          <w:tab w:val="left" w:pos="993"/>
        </w:tabs>
        <w:jc w:val="both"/>
        <w:rPr>
          <w:rFonts w:ascii="Arial" w:hAnsi="Arial" w:cs="Arial"/>
        </w:rPr>
      </w:pPr>
      <w:r w:rsidRPr="00F9714D">
        <w:rPr>
          <w:rFonts w:ascii="Arial" w:hAnsi="Arial" w:cs="Arial"/>
          <w:b/>
        </w:rPr>
        <w:t>Про повноваження Наглядової ради Товариства погоджувати значні правочини, які укладатимуться Товариством, у випадках, передбачених законом</w:t>
      </w:r>
      <w:r w:rsidR="00F9714D">
        <w:rPr>
          <w:rFonts w:ascii="Arial" w:hAnsi="Arial" w:cs="Arial"/>
          <w:b/>
        </w:rPr>
        <w:t>.</w:t>
      </w:r>
    </w:p>
    <w:p w14:paraId="65EA6E15" w14:textId="6772F223" w:rsidR="00D65FA4" w:rsidRPr="00F9714D" w:rsidRDefault="00F9714D" w:rsidP="00F9714D">
      <w:pPr>
        <w:pStyle w:val="a9"/>
        <w:tabs>
          <w:tab w:val="left" w:pos="993"/>
        </w:tabs>
        <w:ind w:left="360"/>
        <w:jc w:val="both"/>
        <w:rPr>
          <w:rFonts w:ascii="Arial" w:hAnsi="Arial" w:cs="Arial"/>
        </w:rPr>
      </w:pPr>
      <w:r>
        <w:rPr>
          <w:rFonts w:ascii="Arial" w:hAnsi="Arial" w:cs="Arial"/>
          <w:u w:val="single"/>
        </w:rPr>
        <w:t>П</w:t>
      </w:r>
      <w:r w:rsidR="00D65FA4" w:rsidRPr="00F9714D">
        <w:rPr>
          <w:rFonts w:ascii="Arial" w:hAnsi="Arial" w:cs="Arial"/>
          <w:u w:val="single"/>
        </w:rPr>
        <w:t>роект рішення №1 з питання №1</w:t>
      </w:r>
      <w:r w:rsidR="00C10DA6" w:rsidRPr="00F9714D">
        <w:rPr>
          <w:rFonts w:ascii="Arial" w:hAnsi="Arial" w:cs="Arial"/>
          <w:u w:val="single"/>
        </w:rPr>
        <w:t>3</w:t>
      </w:r>
      <w:r w:rsidR="00D65FA4" w:rsidRPr="00F9714D">
        <w:rPr>
          <w:rFonts w:ascii="Arial" w:hAnsi="Arial" w:cs="Arial"/>
          <w:u w:val="single"/>
        </w:rPr>
        <w:t>:</w:t>
      </w:r>
      <w:r w:rsidR="00D65FA4" w:rsidRPr="00F9714D">
        <w:rPr>
          <w:rFonts w:ascii="Arial" w:hAnsi="Arial" w:cs="Arial"/>
        </w:rPr>
        <w:t xml:space="preserve"> Затвердити повноваження Наглядової ради Товариства погоджувати значні правочини, які укладатимуться Товариством, у випадках, передбачених законом</w:t>
      </w:r>
      <w:r w:rsidRPr="00F9714D">
        <w:rPr>
          <w:rFonts w:ascii="Arial" w:hAnsi="Arial" w:cs="Arial"/>
        </w:rPr>
        <w:t>.</w:t>
      </w:r>
    </w:p>
    <w:p w14:paraId="6D8E068D" w14:textId="77777777" w:rsidR="00D65FA4" w:rsidRPr="00D65FA4" w:rsidRDefault="00D65FA4" w:rsidP="00D65FA4">
      <w:pPr>
        <w:widowControl w:val="0"/>
        <w:tabs>
          <w:tab w:val="left" w:pos="993"/>
        </w:tabs>
        <w:autoSpaceDE w:val="0"/>
        <w:autoSpaceDN w:val="0"/>
        <w:adjustRightInd w:val="0"/>
        <w:jc w:val="both"/>
        <w:rPr>
          <w:rFonts w:ascii="Arial" w:hAnsi="Arial" w:cs="Arial"/>
          <w:sz w:val="20"/>
          <w:szCs w:val="20"/>
          <w:lang w:val="uk-UA"/>
        </w:rPr>
      </w:pPr>
    </w:p>
    <w:p w14:paraId="7C9E30C7" w14:textId="77777777" w:rsidR="00D65FA4" w:rsidRPr="00D65FA4" w:rsidRDefault="00D65FA4" w:rsidP="00D65FA4">
      <w:pPr>
        <w:pStyle w:val="a9"/>
        <w:numPr>
          <w:ilvl w:val="0"/>
          <w:numId w:val="7"/>
        </w:numPr>
        <w:tabs>
          <w:tab w:val="left" w:pos="993"/>
        </w:tabs>
        <w:jc w:val="both"/>
        <w:rPr>
          <w:rFonts w:ascii="Arial" w:hAnsi="Arial" w:cs="Arial"/>
          <w:b/>
        </w:rPr>
      </w:pPr>
      <w:r w:rsidRPr="00D65FA4">
        <w:rPr>
          <w:rFonts w:ascii="Arial" w:hAnsi="Arial" w:cs="Arial"/>
          <w:b/>
        </w:rPr>
        <w:t>Про попереднє надання згоди на укладення значних правочинів Товариством, в тому числі кредитних договорів, договорів застави, договорів поруки та інших договорів з банківськими установами та іншими суб’єктами господарювання, з метою проведення ефективної господарської діяльності Товариства.</w:t>
      </w:r>
    </w:p>
    <w:p w14:paraId="1B7419E3" w14:textId="77777777" w:rsidR="00BD7528" w:rsidRDefault="00D65FA4" w:rsidP="00D65FA4">
      <w:pPr>
        <w:pStyle w:val="a9"/>
        <w:tabs>
          <w:tab w:val="left" w:pos="993"/>
        </w:tabs>
        <w:ind w:left="0"/>
        <w:jc w:val="both"/>
        <w:rPr>
          <w:rFonts w:ascii="Arial" w:hAnsi="Arial" w:cs="Arial"/>
        </w:rPr>
      </w:pPr>
      <w:r w:rsidRPr="00D65FA4">
        <w:rPr>
          <w:rFonts w:ascii="Arial" w:hAnsi="Arial" w:cs="Arial"/>
          <w:u w:val="single"/>
        </w:rPr>
        <w:t>Проект рішення №1 з питання № 1</w:t>
      </w:r>
      <w:r w:rsidR="00C10DA6">
        <w:rPr>
          <w:rFonts w:ascii="Arial" w:hAnsi="Arial" w:cs="Arial"/>
          <w:u w:val="single"/>
        </w:rPr>
        <w:t>4</w:t>
      </w:r>
      <w:r w:rsidRPr="00D65FA4">
        <w:rPr>
          <w:rFonts w:ascii="Arial" w:hAnsi="Arial" w:cs="Arial"/>
          <w:u w:val="single"/>
        </w:rPr>
        <w:t>:</w:t>
      </w:r>
      <w:r w:rsidRPr="00D65FA4">
        <w:rPr>
          <w:rFonts w:ascii="Arial" w:hAnsi="Arial" w:cs="Arial"/>
        </w:rPr>
        <w:t xml:space="preserve"> </w:t>
      </w:r>
    </w:p>
    <w:p w14:paraId="6F442E43" w14:textId="77777777" w:rsidR="00BD7528" w:rsidRDefault="00BD7528" w:rsidP="00BD7528">
      <w:pPr>
        <w:jc w:val="both"/>
      </w:pPr>
      <w:r>
        <w:rPr>
          <w:rFonts w:ascii="Arial" w:hAnsi="Arial" w:cs="Arial"/>
          <w:sz w:val="20"/>
          <w:szCs w:val="20"/>
        </w:rPr>
        <w:t xml:space="preserve">Попередньо надати згоду та схвалити значні правочини (на підставі ч. 3 ст. 70 Закону України «Про акціонерні товариства»), які віднесені до компетенції Загальних зборів акціонерів Товариства та будуть вчинятися Товариством у ході його поточної господарської діяльності протягом 1 (одного) року з дня проведення цих Загальних зборів акціонерів, якщо ринкова вартість майна або послуг, що може бути предметом даних господарських правочинів, більше 25% вартості активів Товариства за даними річної фінансової звітності за 2020 рік. </w:t>
      </w:r>
    </w:p>
    <w:p w14:paraId="25AFA472" w14:textId="77777777" w:rsidR="00BD7528" w:rsidRDefault="00BD7528" w:rsidP="00BD7528">
      <w:pPr>
        <w:jc w:val="both"/>
      </w:pPr>
      <w:r>
        <w:rPr>
          <w:rFonts w:ascii="Arial" w:hAnsi="Arial" w:cs="Arial"/>
          <w:sz w:val="20"/>
          <w:szCs w:val="20"/>
        </w:rPr>
        <w:t xml:space="preserve">Характер правочинів: договори застави, в тому числі, договори іпотеки, договори поруки, кредитні договори, в тому числі, але не обмежуючись інші договори з банківськими установами та іншими суб’єктами господарювання, якщо ринкова вартість майна або послуг, що може бути предметом таких правочинів, більше 25% вартості активів Товариства за даними річної фінансової звітності за 2020 рік. </w:t>
      </w:r>
    </w:p>
    <w:p w14:paraId="5E4476AA" w14:textId="77777777" w:rsidR="00BD7528" w:rsidRDefault="00BD7528" w:rsidP="00BD7528">
      <w:pPr>
        <w:jc w:val="both"/>
      </w:pPr>
      <w:r>
        <w:rPr>
          <w:rFonts w:ascii="Arial" w:hAnsi="Arial" w:cs="Arial"/>
          <w:sz w:val="20"/>
          <w:szCs w:val="20"/>
        </w:rPr>
        <w:t xml:space="preserve">Гранична сукупна вартість таких правочинів не може перевищувати 250 % вартості активів Товариства за даними річної фінансової звітності за 2020 рік.  </w:t>
      </w:r>
    </w:p>
    <w:p w14:paraId="03893C04" w14:textId="77777777" w:rsidR="00BD7528" w:rsidRDefault="00BD7528" w:rsidP="00BD7528">
      <w:pPr>
        <w:jc w:val="both"/>
      </w:pPr>
      <w:r>
        <w:rPr>
          <w:rFonts w:ascii="Arial" w:hAnsi="Arial" w:cs="Arial"/>
          <w:sz w:val="20"/>
          <w:szCs w:val="20"/>
        </w:rPr>
        <w:t xml:space="preserve">Уповноважити Голову виконавчого органу Товариства або, протягом 1 (одного) року з дати проведення цих Загальних зборів акціонерів здійснювати всі необхідні дії щодо вчинення (укладання) від імені Товариства вищевказаних правочинів в рамках встановленої граничної вартості з обов’язковим дотриманням порядку, визначеного Статутом Товариства, Законом України «Про акціонерні товариства». </w:t>
      </w:r>
    </w:p>
    <w:p w14:paraId="0C82A320" w14:textId="77777777" w:rsidR="00D65FA4" w:rsidRPr="00D65FA4" w:rsidRDefault="00D65FA4" w:rsidP="00D65FA4">
      <w:pPr>
        <w:tabs>
          <w:tab w:val="left" w:pos="1134"/>
        </w:tabs>
        <w:jc w:val="both"/>
        <w:rPr>
          <w:rFonts w:ascii="Arial" w:hAnsi="Arial" w:cs="Arial"/>
          <w:sz w:val="20"/>
          <w:szCs w:val="20"/>
          <w:lang w:val="uk-UA"/>
        </w:rPr>
      </w:pPr>
    </w:p>
    <w:p w14:paraId="0AB8B7E7" w14:textId="77777777"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rPr>
      </w:pPr>
      <w:r w:rsidRPr="00D65FA4">
        <w:rPr>
          <w:rFonts w:ascii="Arial" w:hAnsi="Arial" w:cs="Arial"/>
          <w:b/>
          <w:bCs/>
        </w:rPr>
        <w:t>Про припинення повноважень членів Наглядової ради Товариства</w:t>
      </w:r>
      <w:r w:rsidRPr="00D65FA4">
        <w:rPr>
          <w:rFonts w:ascii="Arial" w:hAnsi="Arial" w:cs="Arial"/>
        </w:rPr>
        <w:t>.</w:t>
      </w:r>
    </w:p>
    <w:p w14:paraId="6B73D203" w14:textId="41787CF7" w:rsidR="00D65FA4" w:rsidRPr="00D65FA4" w:rsidRDefault="00D65FA4" w:rsidP="00D65FA4">
      <w:pPr>
        <w:jc w:val="both"/>
        <w:rPr>
          <w:rFonts w:ascii="Arial" w:hAnsi="Arial" w:cs="Arial"/>
          <w:sz w:val="20"/>
          <w:szCs w:val="20"/>
          <w:lang w:val="uk-UA"/>
        </w:rPr>
      </w:pPr>
      <w:r w:rsidRPr="00D65FA4">
        <w:rPr>
          <w:rFonts w:ascii="Arial" w:hAnsi="Arial" w:cs="Arial"/>
          <w:sz w:val="20"/>
          <w:szCs w:val="20"/>
          <w:u w:val="single"/>
          <w:lang w:val="uk-UA"/>
        </w:rPr>
        <w:t>Проект рішення №1 з питання №1</w:t>
      </w:r>
      <w:r w:rsidR="00C10DA6">
        <w:rPr>
          <w:rFonts w:ascii="Arial" w:hAnsi="Arial" w:cs="Arial"/>
          <w:sz w:val="20"/>
          <w:szCs w:val="20"/>
          <w:u w:val="single"/>
          <w:lang w:val="uk-UA"/>
        </w:rPr>
        <w:t>5</w:t>
      </w:r>
      <w:r w:rsidRPr="00D65FA4">
        <w:rPr>
          <w:rFonts w:ascii="Arial" w:hAnsi="Arial" w:cs="Arial"/>
          <w:sz w:val="20"/>
          <w:szCs w:val="20"/>
          <w:u w:val="single"/>
          <w:lang w:val="uk-UA"/>
        </w:rPr>
        <w:t>:</w:t>
      </w:r>
      <w:r w:rsidRPr="00D65FA4">
        <w:rPr>
          <w:rFonts w:ascii="Arial" w:hAnsi="Arial" w:cs="Arial"/>
          <w:sz w:val="20"/>
          <w:szCs w:val="20"/>
          <w:lang w:val="uk-UA"/>
        </w:rPr>
        <w:t xml:space="preserve"> Припинити повноваження членів Наглядової ради Товариства з 2</w:t>
      </w:r>
      <w:r w:rsidR="00C10DA6">
        <w:rPr>
          <w:rFonts w:ascii="Arial" w:hAnsi="Arial" w:cs="Arial"/>
          <w:sz w:val="20"/>
          <w:szCs w:val="20"/>
          <w:lang w:val="uk-UA"/>
        </w:rPr>
        <w:t>3 квітня</w:t>
      </w:r>
      <w:r w:rsidRPr="00D65FA4">
        <w:rPr>
          <w:rFonts w:ascii="Arial" w:hAnsi="Arial" w:cs="Arial"/>
          <w:sz w:val="20"/>
          <w:szCs w:val="20"/>
          <w:lang w:val="uk-UA"/>
        </w:rPr>
        <w:t xml:space="preserve">  202</w:t>
      </w:r>
      <w:r w:rsidR="00C10DA6">
        <w:rPr>
          <w:rFonts w:ascii="Arial" w:hAnsi="Arial" w:cs="Arial"/>
          <w:sz w:val="20"/>
          <w:szCs w:val="20"/>
          <w:lang w:val="uk-UA"/>
        </w:rPr>
        <w:t>1</w:t>
      </w:r>
      <w:r w:rsidRPr="00D65FA4">
        <w:rPr>
          <w:rFonts w:ascii="Arial" w:hAnsi="Arial" w:cs="Arial"/>
          <w:sz w:val="20"/>
          <w:szCs w:val="20"/>
          <w:lang w:val="uk-UA"/>
        </w:rPr>
        <w:t xml:space="preserve"> року</w:t>
      </w:r>
      <w:r w:rsidR="00D93EC7">
        <w:rPr>
          <w:rFonts w:ascii="Arial" w:hAnsi="Arial" w:cs="Arial"/>
          <w:sz w:val="20"/>
          <w:szCs w:val="20"/>
          <w:lang w:val="uk-UA"/>
        </w:rPr>
        <w:t xml:space="preserve"> в зв’язку</w:t>
      </w:r>
      <w:r w:rsidR="00883A27">
        <w:rPr>
          <w:rFonts w:ascii="Arial" w:hAnsi="Arial" w:cs="Arial"/>
          <w:sz w:val="20"/>
          <w:szCs w:val="20"/>
          <w:lang w:val="uk-UA"/>
        </w:rPr>
        <w:t xml:space="preserve"> з</w:t>
      </w:r>
      <w:r w:rsidR="00D93EC7">
        <w:rPr>
          <w:rFonts w:ascii="Arial" w:hAnsi="Arial" w:cs="Arial"/>
          <w:sz w:val="20"/>
          <w:szCs w:val="20"/>
          <w:lang w:val="uk-UA"/>
        </w:rPr>
        <w:t xml:space="preserve"> закінченням  їх повноважень згідно з ЗУ «Про акціонерні товариства»</w:t>
      </w:r>
      <w:r w:rsidRPr="00D65FA4">
        <w:rPr>
          <w:rFonts w:ascii="Arial" w:hAnsi="Arial" w:cs="Arial"/>
          <w:sz w:val="20"/>
          <w:szCs w:val="20"/>
          <w:lang w:val="uk-UA"/>
        </w:rPr>
        <w:t>, а саме:</w:t>
      </w:r>
    </w:p>
    <w:p w14:paraId="554CA6AA" w14:textId="3A657CDF" w:rsidR="00D65FA4" w:rsidRPr="00D65FA4" w:rsidRDefault="00D93EC7" w:rsidP="00D65FA4">
      <w:pPr>
        <w:jc w:val="both"/>
        <w:rPr>
          <w:rFonts w:ascii="Arial" w:hAnsi="Arial" w:cs="Arial"/>
          <w:sz w:val="20"/>
          <w:szCs w:val="20"/>
          <w:lang w:val="uk-UA"/>
        </w:rPr>
      </w:pPr>
      <w:r>
        <w:rPr>
          <w:rFonts w:ascii="Arial" w:hAnsi="Arial" w:cs="Arial"/>
          <w:sz w:val="20"/>
          <w:szCs w:val="20"/>
          <w:lang w:val="uk-UA"/>
        </w:rPr>
        <w:t>Голови</w:t>
      </w:r>
      <w:r w:rsidR="00D65FA4" w:rsidRPr="00D65FA4">
        <w:rPr>
          <w:rFonts w:ascii="Arial" w:hAnsi="Arial" w:cs="Arial"/>
          <w:sz w:val="20"/>
          <w:szCs w:val="20"/>
          <w:lang w:val="uk-UA"/>
        </w:rPr>
        <w:t xml:space="preserve"> Наглядової ради,</w:t>
      </w:r>
      <w:r w:rsidR="00C10DA6">
        <w:rPr>
          <w:rFonts w:ascii="Arial" w:hAnsi="Arial" w:cs="Arial"/>
          <w:sz w:val="20"/>
          <w:szCs w:val="20"/>
          <w:lang w:val="uk-UA"/>
        </w:rPr>
        <w:t xml:space="preserve"> представник</w:t>
      </w:r>
      <w:r>
        <w:rPr>
          <w:rFonts w:ascii="Arial" w:hAnsi="Arial" w:cs="Arial"/>
          <w:sz w:val="20"/>
          <w:szCs w:val="20"/>
          <w:lang w:val="uk-UA"/>
        </w:rPr>
        <w:t>а</w:t>
      </w:r>
      <w:r w:rsidR="00C10DA6">
        <w:rPr>
          <w:rFonts w:ascii="Arial" w:hAnsi="Arial" w:cs="Arial"/>
          <w:sz w:val="20"/>
          <w:szCs w:val="20"/>
          <w:lang w:val="uk-UA"/>
        </w:rPr>
        <w:t xml:space="preserve"> акціонера ТОВ «Інтерконтракт» Качан</w:t>
      </w:r>
      <w:r w:rsidR="00883A27">
        <w:rPr>
          <w:rFonts w:ascii="Arial" w:hAnsi="Arial" w:cs="Arial"/>
          <w:sz w:val="20"/>
          <w:szCs w:val="20"/>
          <w:lang w:val="uk-UA"/>
        </w:rPr>
        <w:t>а Кирила</w:t>
      </w:r>
      <w:r w:rsidR="00C10DA6">
        <w:rPr>
          <w:rFonts w:ascii="Arial" w:hAnsi="Arial" w:cs="Arial"/>
          <w:sz w:val="20"/>
          <w:szCs w:val="20"/>
          <w:lang w:val="uk-UA"/>
        </w:rPr>
        <w:t xml:space="preserve"> Святославович</w:t>
      </w:r>
      <w:r>
        <w:rPr>
          <w:rFonts w:ascii="Arial" w:hAnsi="Arial" w:cs="Arial"/>
          <w:sz w:val="20"/>
          <w:szCs w:val="20"/>
          <w:lang w:val="uk-UA"/>
        </w:rPr>
        <w:t>а</w:t>
      </w:r>
      <w:r w:rsidR="00D65FA4" w:rsidRPr="00D65FA4">
        <w:rPr>
          <w:rFonts w:ascii="Arial" w:hAnsi="Arial" w:cs="Arial"/>
          <w:sz w:val="20"/>
          <w:szCs w:val="20"/>
          <w:lang w:val="uk-UA"/>
        </w:rPr>
        <w:t xml:space="preserve">; </w:t>
      </w:r>
    </w:p>
    <w:p w14:paraId="78A29F0C" w14:textId="6C23D81C" w:rsidR="00D65FA4" w:rsidRPr="00D65FA4" w:rsidRDefault="00D65FA4" w:rsidP="00D65FA4">
      <w:pPr>
        <w:jc w:val="both"/>
        <w:rPr>
          <w:rFonts w:ascii="Arial" w:hAnsi="Arial" w:cs="Arial"/>
          <w:sz w:val="20"/>
          <w:szCs w:val="20"/>
          <w:lang w:val="uk-UA"/>
        </w:rPr>
      </w:pPr>
      <w:r w:rsidRPr="00D65FA4">
        <w:rPr>
          <w:rFonts w:ascii="Arial" w:hAnsi="Arial" w:cs="Arial"/>
          <w:sz w:val="20"/>
          <w:szCs w:val="20"/>
          <w:lang w:val="uk-UA"/>
        </w:rPr>
        <w:t>Член</w:t>
      </w:r>
      <w:r w:rsidR="00D93EC7">
        <w:rPr>
          <w:rFonts w:ascii="Arial" w:hAnsi="Arial" w:cs="Arial"/>
          <w:sz w:val="20"/>
          <w:szCs w:val="20"/>
          <w:lang w:val="uk-UA"/>
        </w:rPr>
        <w:t>а</w:t>
      </w:r>
      <w:r w:rsidRPr="00D65FA4">
        <w:rPr>
          <w:rFonts w:ascii="Arial" w:hAnsi="Arial" w:cs="Arial"/>
          <w:sz w:val="20"/>
          <w:szCs w:val="20"/>
          <w:lang w:val="uk-UA"/>
        </w:rPr>
        <w:t xml:space="preserve"> Наглядової ради –</w:t>
      </w:r>
      <w:r w:rsidR="00C10DA6">
        <w:rPr>
          <w:rFonts w:ascii="Arial" w:hAnsi="Arial" w:cs="Arial"/>
          <w:sz w:val="20"/>
          <w:szCs w:val="20"/>
          <w:lang w:val="uk-UA"/>
        </w:rPr>
        <w:t>акціонер</w:t>
      </w:r>
      <w:r w:rsidR="00D93EC7">
        <w:rPr>
          <w:rFonts w:ascii="Arial" w:hAnsi="Arial" w:cs="Arial"/>
          <w:sz w:val="20"/>
          <w:szCs w:val="20"/>
          <w:lang w:val="uk-UA"/>
        </w:rPr>
        <w:t>а</w:t>
      </w:r>
      <w:r w:rsidRPr="00D65FA4">
        <w:rPr>
          <w:rFonts w:ascii="Arial" w:hAnsi="Arial" w:cs="Arial"/>
          <w:sz w:val="20"/>
          <w:szCs w:val="20"/>
          <w:lang w:val="uk-UA"/>
        </w:rPr>
        <w:t xml:space="preserve"> </w:t>
      </w:r>
      <w:r w:rsidR="001F4690">
        <w:rPr>
          <w:rFonts w:ascii="Arial" w:hAnsi="Arial" w:cs="Arial"/>
          <w:sz w:val="20"/>
          <w:szCs w:val="20"/>
          <w:lang w:val="uk-UA"/>
        </w:rPr>
        <w:t>Балабатько Ігор</w:t>
      </w:r>
      <w:r w:rsidR="00D93EC7">
        <w:rPr>
          <w:rFonts w:ascii="Arial" w:hAnsi="Arial" w:cs="Arial"/>
          <w:sz w:val="20"/>
          <w:szCs w:val="20"/>
          <w:lang w:val="uk-UA"/>
        </w:rPr>
        <w:t>я</w:t>
      </w:r>
      <w:r w:rsidR="001F4690">
        <w:rPr>
          <w:rFonts w:ascii="Arial" w:hAnsi="Arial" w:cs="Arial"/>
          <w:sz w:val="20"/>
          <w:szCs w:val="20"/>
          <w:lang w:val="uk-UA"/>
        </w:rPr>
        <w:t xml:space="preserve"> Дмитрович</w:t>
      </w:r>
      <w:r w:rsidR="00D93EC7">
        <w:rPr>
          <w:rFonts w:ascii="Arial" w:hAnsi="Arial" w:cs="Arial"/>
          <w:sz w:val="20"/>
          <w:szCs w:val="20"/>
          <w:lang w:val="uk-UA"/>
        </w:rPr>
        <w:t>а</w:t>
      </w:r>
      <w:r w:rsidR="001F4690">
        <w:rPr>
          <w:rFonts w:ascii="Arial" w:hAnsi="Arial" w:cs="Arial"/>
          <w:sz w:val="20"/>
          <w:szCs w:val="20"/>
          <w:lang w:val="uk-UA"/>
        </w:rPr>
        <w:t>.</w:t>
      </w:r>
    </w:p>
    <w:p w14:paraId="02623111" w14:textId="77777777" w:rsidR="00D65FA4" w:rsidRPr="00D65FA4" w:rsidRDefault="00D65FA4" w:rsidP="00D65FA4">
      <w:pPr>
        <w:ind w:firstLine="567"/>
        <w:jc w:val="both"/>
        <w:rPr>
          <w:rFonts w:ascii="Arial" w:hAnsi="Arial" w:cs="Arial"/>
          <w:sz w:val="20"/>
          <w:szCs w:val="20"/>
          <w:lang w:val="uk-UA"/>
        </w:rPr>
      </w:pPr>
    </w:p>
    <w:p w14:paraId="0C0108D5" w14:textId="77777777"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rPr>
      </w:pPr>
      <w:r w:rsidRPr="00D65FA4">
        <w:rPr>
          <w:rFonts w:ascii="Arial" w:hAnsi="Arial" w:cs="Arial"/>
          <w:b/>
          <w:bCs/>
        </w:rPr>
        <w:t>Про обрання членів Наглядової ради Товариства</w:t>
      </w:r>
      <w:r w:rsidRPr="00D65FA4">
        <w:rPr>
          <w:rFonts w:ascii="Arial" w:hAnsi="Arial" w:cs="Arial"/>
        </w:rPr>
        <w:t xml:space="preserve">. </w:t>
      </w:r>
    </w:p>
    <w:p w14:paraId="02A12377" w14:textId="0C877911" w:rsidR="00C10DA6" w:rsidRPr="00C10DA6" w:rsidRDefault="00C10DA6" w:rsidP="00C10DA6">
      <w:pPr>
        <w:jc w:val="both"/>
        <w:rPr>
          <w:rFonts w:ascii="Arial" w:hAnsi="Arial" w:cs="Arial"/>
          <w:sz w:val="20"/>
          <w:szCs w:val="20"/>
          <w:lang w:val="uk-UA"/>
        </w:rPr>
      </w:pPr>
      <w:r>
        <w:rPr>
          <w:rFonts w:ascii="Arial" w:hAnsi="Arial" w:cs="Arial"/>
          <w:sz w:val="20"/>
          <w:szCs w:val="20"/>
          <w:lang w:val="uk-UA"/>
        </w:rPr>
        <w:t>Проект рішення №1 з питання №16</w:t>
      </w:r>
      <w:r w:rsidRPr="00C10DA6">
        <w:rPr>
          <w:rFonts w:ascii="Arial" w:hAnsi="Arial" w:cs="Arial"/>
          <w:sz w:val="20"/>
          <w:szCs w:val="20"/>
          <w:lang w:val="uk-UA"/>
        </w:rPr>
        <w:t xml:space="preserve">: </w:t>
      </w:r>
      <w:r>
        <w:rPr>
          <w:rFonts w:ascii="Arial" w:hAnsi="Arial" w:cs="Arial"/>
          <w:sz w:val="20"/>
          <w:szCs w:val="20"/>
          <w:lang w:val="uk-UA"/>
        </w:rPr>
        <w:t xml:space="preserve">обрати </w:t>
      </w:r>
      <w:r w:rsidRPr="00C10DA6">
        <w:rPr>
          <w:rFonts w:ascii="Arial" w:hAnsi="Arial" w:cs="Arial"/>
          <w:sz w:val="20"/>
          <w:szCs w:val="20"/>
          <w:lang w:val="uk-UA"/>
        </w:rPr>
        <w:t>членів Наглядової ради Товариства з 2</w:t>
      </w:r>
      <w:r>
        <w:rPr>
          <w:rFonts w:ascii="Arial" w:hAnsi="Arial" w:cs="Arial"/>
          <w:sz w:val="20"/>
          <w:szCs w:val="20"/>
          <w:lang w:val="uk-UA"/>
        </w:rPr>
        <w:t>4</w:t>
      </w:r>
      <w:r w:rsidRPr="00C10DA6">
        <w:rPr>
          <w:rFonts w:ascii="Arial" w:hAnsi="Arial" w:cs="Arial"/>
          <w:sz w:val="20"/>
          <w:szCs w:val="20"/>
          <w:lang w:val="uk-UA"/>
        </w:rPr>
        <w:t xml:space="preserve"> квітня  2021 року, а саме:</w:t>
      </w:r>
    </w:p>
    <w:p w14:paraId="7ADA2CBF" w14:textId="7B6B99E1" w:rsidR="00C10DA6" w:rsidRPr="00C10DA6" w:rsidRDefault="00C10DA6" w:rsidP="00C10DA6">
      <w:pPr>
        <w:jc w:val="both"/>
        <w:rPr>
          <w:rFonts w:ascii="Arial" w:hAnsi="Arial" w:cs="Arial"/>
          <w:sz w:val="20"/>
          <w:szCs w:val="20"/>
          <w:lang w:val="uk-UA"/>
        </w:rPr>
      </w:pPr>
      <w:r>
        <w:rPr>
          <w:rFonts w:ascii="Arial" w:hAnsi="Arial" w:cs="Arial"/>
          <w:sz w:val="20"/>
          <w:szCs w:val="20"/>
          <w:lang w:val="uk-UA"/>
        </w:rPr>
        <w:t xml:space="preserve">Член </w:t>
      </w:r>
      <w:r w:rsidRPr="00C10DA6">
        <w:rPr>
          <w:rFonts w:ascii="Arial" w:hAnsi="Arial" w:cs="Arial"/>
          <w:sz w:val="20"/>
          <w:szCs w:val="20"/>
          <w:lang w:val="uk-UA"/>
        </w:rPr>
        <w:t xml:space="preserve">Наглядової ради, представник акціонера ТОВ «Інтерконтракт» Качан Кирило Святославович; </w:t>
      </w:r>
    </w:p>
    <w:p w14:paraId="1EBC9AF1" w14:textId="0F377AD1" w:rsidR="00D65FA4" w:rsidRPr="00D65FA4" w:rsidRDefault="00C10DA6" w:rsidP="00C10DA6">
      <w:pPr>
        <w:jc w:val="both"/>
        <w:rPr>
          <w:rFonts w:ascii="Arial" w:hAnsi="Arial" w:cs="Arial"/>
          <w:sz w:val="20"/>
          <w:szCs w:val="20"/>
          <w:lang w:val="uk-UA"/>
        </w:rPr>
      </w:pPr>
      <w:r w:rsidRPr="00C10DA6">
        <w:rPr>
          <w:rFonts w:ascii="Arial" w:hAnsi="Arial" w:cs="Arial"/>
          <w:sz w:val="20"/>
          <w:szCs w:val="20"/>
          <w:lang w:val="uk-UA"/>
        </w:rPr>
        <w:t>Член Наглядової ради –акц</w:t>
      </w:r>
      <w:r>
        <w:rPr>
          <w:rFonts w:ascii="Arial" w:hAnsi="Arial" w:cs="Arial"/>
          <w:sz w:val="20"/>
          <w:szCs w:val="20"/>
          <w:lang w:val="uk-UA"/>
        </w:rPr>
        <w:t>іонер Балабатько Ігор Дмитрович.</w:t>
      </w:r>
    </w:p>
    <w:p w14:paraId="4490C591" w14:textId="77777777" w:rsidR="00D65FA4" w:rsidRPr="00D65FA4" w:rsidRDefault="00D65FA4" w:rsidP="00D65FA4">
      <w:pPr>
        <w:ind w:firstLine="567"/>
        <w:jc w:val="both"/>
        <w:rPr>
          <w:rFonts w:ascii="Arial" w:hAnsi="Arial" w:cs="Arial"/>
          <w:sz w:val="20"/>
          <w:szCs w:val="20"/>
          <w:lang w:val="uk-UA"/>
        </w:rPr>
      </w:pPr>
    </w:p>
    <w:p w14:paraId="00F814D9" w14:textId="77777777"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b/>
          <w:bCs/>
        </w:rPr>
      </w:pPr>
      <w:r w:rsidRPr="00D65FA4">
        <w:rPr>
          <w:rFonts w:ascii="Arial" w:hAnsi="Arial" w:cs="Arial"/>
          <w:b/>
          <w:bCs/>
        </w:rPr>
        <w:t xml:space="preserve">Про затвердження умов цивільно-правових договорів (контрактів),  що укладатимуться з членами Наглядової ради, встановлення розміру їх винагороди, обрання особи, яка уповноважується на підписання договорів (контрактів) з ними. </w:t>
      </w:r>
    </w:p>
    <w:p w14:paraId="48447770" w14:textId="728E092F" w:rsidR="00D65FA4" w:rsidRPr="00D65FA4" w:rsidRDefault="001F4690" w:rsidP="00D65FA4">
      <w:pPr>
        <w:jc w:val="both"/>
        <w:rPr>
          <w:rFonts w:ascii="Arial" w:hAnsi="Arial" w:cs="Arial"/>
          <w:sz w:val="20"/>
          <w:szCs w:val="20"/>
          <w:lang w:val="uk-UA"/>
        </w:rPr>
      </w:pPr>
      <w:r>
        <w:rPr>
          <w:rFonts w:ascii="Arial" w:hAnsi="Arial" w:cs="Arial"/>
          <w:sz w:val="20"/>
          <w:szCs w:val="20"/>
          <w:u w:val="single"/>
          <w:lang w:val="uk-UA"/>
        </w:rPr>
        <w:t>Проект рішення №1 з питання №17</w:t>
      </w:r>
      <w:r w:rsidR="00D65FA4" w:rsidRPr="00D65FA4">
        <w:rPr>
          <w:rFonts w:ascii="Arial" w:hAnsi="Arial" w:cs="Arial"/>
          <w:sz w:val="20"/>
          <w:szCs w:val="20"/>
          <w:u w:val="single"/>
          <w:lang w:val="uk-UA"/>
        </w:rPr>
        <w:t>:</w:t>
      </w:r>
      <w:r w:rsidR="00D65FA4" w:rsidRPr="00D65FA4">
        <w:rPr>
          <w:rFonts w:ascii="Arial" w:hAnsi="Arial" w:cs="Arial"/>
          <w:sz w:val="20"/>
          <w:szCs w:val="20"/>
          <w:lang w:val="uk-UA"/>
        </w:rPr>
        <w:t xml:space="preserve"> Затвердити умови цивільно-правових договорів (контрактів),  що укладатимуться з членами Наглядової ради Товариства. Передбачити, що такі договори (контракти) є безоплатними. Уповноважити </w:t>
      </w:r>
      <w:r w:rsidR="00895D22">
        <w:rPr>
          <w:rFonts w:ascii="Arial" w:hAnsi="Arial" w:cs="Arial"/>
          <w:sz w:val="20"/>
          <w:szCs w:val="20"/>
          <w:lang w:val="uk-UA"/>
        </w:rPr>
        <w:t xml:space="preserve"> Директора </w:t>
      </w:r>
      <w:r w:rsidR="00D65FA4" w:rsidRPr="00D65FA4">
        <w:rPr>
          <w:rFonts w:ascii="Arial" w:hAnsi="Arial" w:cs="Arial"/>
          <w:sz w:val="20"/>
          <w:szCs w:val="20"/>
          <w:lang w:val="uk-UA"/>
        </w:rPr>
        <w:t>Товариства підписати цивільно-правові договори (контракти) з членами Наглядової Ради Товариства, відповідно до затверджених умов.</w:t>
      </w:r>
    </w:p>
    <w:p w14:paraId="05A6DCC8" w14:textId="77777777" w:rsidR="00D65FA4" w:rsidRPr="00D65FA4" w:rsidRDefault="00D65FA4" w:rsidP="00D65FA4">
      <w:pPr>
        <w:tabs>
          <w:tab w:val="left" w:pos="1134"/>
        </w:tabs>
        <w:jc w:val="both"/>
        <w:rPr>
          <w:rFonts w:ascii="Arial" w:hAnsi="Arial" w:cs="Arial"/>
          <w:sz w:val="20"/>
          <w:szCs w:val="20"/>
          <w:lang w:val="uk-UA"/>
        </w:rPr>
      </w:pPr>
    </w:p>
    <w:p w14:paraId="6D70A278" w14:textId="0D214979"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b/>
          <w:bCs/>
        </w:rPr>
      </w:pPr>
      <w:r w:rsidRPr="00D65FA4">
        <w:rPr>
          <w:rFonts w:ascii="Arial" w:hAnsi="Arial" w:cs="Arial"/>
          <w:b/>
          <w:bCs/>
        </w:rPr>
        <w:t xml:space="preserve">Про припинення повноважень </w:t>
      </w:r>
      <w:r w:rsidR="001F4690">
        <w:rPr>
          <w:rFonts w:ascii="Arial" w:hAnsi="Arial" w:cs="Arial"/>
          <w:b/>
          <w:bCs/>
        </w:rPr>
        <w:t xml:space="preserve"> Директора </w:t>
      </w:r>
      <w:r w:rsidRPr="00D65FA4">
        <w:rPr>
          <w:rFonts w:ascii="Arial" w:hAnsi="Arial" w:cs="Arial"/>
          <w:b/>
          <w:bCs/>
        </w:rPr>
        <w:t>Товариства.</w:t>
      </w:r>
    </w:p>
    <w:p w14:paraId="6E8DE112" w14:textId="0AF1EDB5" w:rsidR="00D65FA4" w:rsidRPr="00D65FA4" w:rsidRDefault="001F4690" w:rsidP="001F4690">
      <w:pPr>
        <w:jc w:val="both"/>
        <w:rPr>
          <w:rFonts w:ascii="Arial" w:hAnsi="Arial" w:cs="Arial"/>
          <w:sz w:val="20"/>
          <w:szCs w:val="20"/>
          <w:lang w:val="uk-UA"/>
        </w:rPr>
      </w:pPr>
      <w:r>
        <w:rPr>
          <w:rFonts w:ascii="Arial" w:hAnsi="Arial" w:cs="Arial"/>
          <w:sz w:val="20"/>
          <w:szCs w:val="20"/>
          <w:u w:val="single"/>
          <w:lang w:val="uk-UA"/>
        </w:rPr>
        <w:t>Проект рішення №1 з питання № 18</w:t>
      </w:r>
      <w:r w:rsidR="00D65FA4" w:rsidRPr="00D65FA4">
        <w:rPr>
          <w:rFonts w:ascii="Arial" w:hAnsi="Arial" w:cs="Arial"/>
          <w:sz w:val="20"/>
          <w:szCs w:val="20"/>
          <w:lang w:val="uk-UA"/>
        </w:rPr>
        <w:t xml:space="preserve"> Припинити повноваження </w:t>
      </w:r>
      <w:r>
        <w:rPr>
          <w:rFonts w:ascii="Arial" w:hAnsi="Arial" w:cs="Arial"/>
          <w:sz w:val="20"/>
          <w:szCs w:val="20"/>
          <w:lang w:val="uk-UA"/>
        </w:rPr>
        <w:t xml:space="preserve">Директора </w:t>
      </w:r>
      <w:r w:rsidR="00D65FA4" w:rsidRPr="00D65FA4">
        <w:rPr>
          <w:rFonts w:ascii="Arial" w:hAnsi="Arial" w:cs="Arial"/>
          <w:sz w:val="20"/>
          <w:szCs w:val="20"/>
          <w:lang w:val="uk-UA"/>
        </w:rPr>
        <w:t>Товариства з 2</w:t>
      </w:r>
      <w:r>
        <w:rPr>
          <w:rFonts w:ascii="Arial" w:hAnsi="Arial" w:cs="Arial"/>
          <w:sz w:val="20"/>
          <w:szCs w:val="20"/>
          <w:lang w:val="uk-UA"/>
        </w:rPr>
        <w:t xml:space="preserve">3 квітня </w:t>
      </w:r>
      <w:r w:rsidR="00D65FA4" w:rsidRPr="00D65FA4">
        <w:rPr>
          <w:rFonts w:ascii="Arial" w:hAnsi="Arial" w:cs="Arial"/>
          <w:sz w:val="20"/>
          <w:szCs w:val="20"/>
          <w:lang w:val="uk-UA"/>
        </w:rPr>
        <w:t xml:space="preserve"> 202</w:t>
      </w:r>
      <w:r>
        <w:rPr>
          <w:rFonts w:ascii="Arial" w:hAnsi="Arial" w:cs="Arial"/>
          <w:sz w:val="20"/>
          <w:szCs w:val="20"/>
          <w:lang w:val="uk-UA"/>
        </w:rPr>
        <w:t>1</w:t>
      </w:r>
      <w:r w:rsidR="00D65FA4" w:rsidRPr="00D65FA4">
        <w:rPr>
          <w:rFonts w:ascii="Arial" w:hAnsi="Arial" w:cs="Arial"/>
          <w:sz w:val="20"/>
          <w:szCs w:val="20"/>
          <w:lang w:val="uk-UA"/>
        </w:rPr>
        <w:t xml:space="preserve"> року, а саме:</w:t>
      </w:r>
      <w:r>
        <w:rPr>
          <w:rFonts w:ascii="Arial" w:hAnsi="Arial" w:cs="Arial"/>
          <w:sz w:val="20"/>
          <w:szCs w:val="20"/>
          <w:lang w:val="uk-UA"/>
        </w:rPr>
        <w:t xml:space="preserve"> Клещенка Олексія Петровича.</w:t>
      </w:r>
    </w:p>
    <w:p w14:paraId="54005507" w14:textId="65CD8385"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b/>
          <w:bCs/>
        </w:rPr>
      </w:pPr>
      <w:r w:rsidRPr="00D65FA4">
        <w:rPr>
          <w:rFonts w:ascii="Arial" w:hAnsi="Arial" w:cs="Arial"/>
          <w:b/>
          <w:bCs/>
        </w:rPr>
        <w:t xml:space="preserve">Про обрання </w:t>
      </w:r>
      <w:r w:rsidR="001F4690">
        <w:rPr>
          <w:rFonts w:ascii="Arial" w:hAnsi="Arial" w:cs="Arial"/>
          <w:b/>
          <w:bCs/>
        </w:rPr>
        <w:t>Директора</w:t>
      </w:r>
      <w:r w:rsidRPr="00D65FA4">
        <w:rPr>
          <w:rFonts w:ascii="Arial" w:hAnsi="Arial" w:cs="Arial"/>
          <w:b/>
          <w:bCs/>
        </w:rPr>
        <w:t xml:space="preserve"> Товариства.</w:t>
      </w:r>
    </w:p>
    <w:p w14:paraId="125B8813" w14:textId="3C998859" w:rsidR="00D65FA4" w:rsidRPr="00D65FA4" w:rsidRDefault="00D65FA4" w:rsidP="001F4690">
      <w:pPr>
        <w:jc w:val="both"/>
        <w:rPr>
          <w:rFonts w:ascii="Arial" w:hAnsi="Arial" w:cs="Arial"/>
          <w:sz w:val="20"/>
          <w:szCs w:val="20"/>
          <w:lang w:val="uk-UA"/>
        </w:rPr>
      </w:pPr>
      <w:r w:rsidRPr="00D65FA4">
        <w:rPr>
          <w:rFonts w:ascii="Arial" w:hAnsi="Arial" w:cs="Arial"/>
          <w:sz w:val="20"/>
          <w:szCs w:val="20"/>
          <w:u w:val="single"/>
          <w:lang w:val="uk-UA"/>
        </w:rPr>
        <w:t>Проект рішення №1 з питання №</w:t>
      </w:r>
      <w:r w:rsidR="001F4690">
        <w:rPr>
          <w:rFonts w:ascii="Arial" w:hAnsi="Arial" w:cs="Arial"/>
          <w:sz w:val="20"/>
          <w:szCs w:val="20"/>
          <w:u w:val="single"/>
          <w:lang w:val="uk-UA"/>
        </w:rPr>
        <w:t>19</w:t>
      </w:r>
      <w:r w:rsidRPr="00D65FA4">
        <w:rPr>
          <w:rFonts w:ascii="Arial" w:hAnsi="Arial" w:cs="Arial"/>
          <w:sz w:val="20"/>
          <w:szCs w:val="20"/>
          <w:lang w:val="uk-UA"/>
        </w:rPr>
        <w:t xml:space="preserve"> Обрати </w:t>
      </w:r>
      <w:r w:rsidR="001F4690">
        <w:rPr>
          <w:rFonts w:ascii="Arial" w:hAnsi="Arial" w:cs="Arial"/>
          <w:sz w:val="20"/>
          <w:szCs w:val="20"/>
          <w:lang w:val="uk-UA"/>
        </w:rPr>
        <w:t xml:space="preserve">директором  </w:t>
      </w:r>
      <w:r w:rsidRPr="00D65FA4">
        <w:rPr>
          <w:rFonts w:ascii="Arial" w:hAnsi="Arial" w:cs="Arial"/>
          <w:sz w:val="20"/>
          <w:szCs w:val="20"/>
          <w:lang w:val="uk-UA"/>
        </w:rPr>
        <w:t xml:space="preserve">Товариства </w:t>
      </w:r>
      <w:r w:rsidR="00895D22">
        <w:rPr>
          <w:rFonts w:ascii="Arial" w:hAnsi="Arial" w:cs="Arial"/>
          <w:sz w:val="20"/>
          <w:szCs w:val="20"/>
          <w:lang w:val="uk-UA"/>
        </w:rPr>
        <w:t>Чванова</w:t>
      </w:r>
      <w:r w:rsidR="00883A27">
        <w:rPr>
          <w:rFonts w:ascii="Arial" w:hAnsi="Arial" w:cs="Arial"/>
          <w:sz w:val="20"/>
          <w:szCs w:val="20"/>
          <w:lang w:val="uk-UA"/>
        </w:rPr>
        <w:t xml:space="preserve"> </w:t>
      </w:r>
      <w:r w:rsidR="00BC2C59">
        <w:rPr>
          <w:rFonts w:ascii="Arial" w:hAnsi="Arial" w:cs="Arial"/>
          <w:sz w:val="20"/>
          <w:szCs w:val="20"/>
          <w:lang w:val="uk-UA"/>
        </w:rPr>
        <w:t>Д</w:t>
      </w:r>
      <w:r w:rsidR="00D44426">
        <w:rPr>
          <w:rFonts w:ascii="Arial" w:hAnsi="Arial" w:cs="Arial"/>
          <w:sz w:val="20"/>
          <w:szCs w:val="20"/>
          <w:lang w:val="uk-UA"/>
        </w:rPr>
        <w:t xml:space="preserve">митра </w:t>
      </w:r>
      <w:r w:rsidR="00BC2C59">
        <w:rPr>
          <w:rFonts w:ascii="Arial" w:hAnsi="Arial" w:cs="Arial"/>
          <w:sz w:val="20"/>
          <w:szCs w:val="20"/>
          <w:lang w:val="uk-UA"/>
        </w:rPr>
        <w:t>Г</w:t>
      </w:r>
      <w:r w:rsidR="00D44426">
        <w:rPr>
          <w:rFonts w:ascii="Arial" w:hAnsi="Arial" w:cs="Arial"/>
          <w:sz w:val="20"/>
          <w:szCs w:val="20"/>
          <w:lang w:val="uk-UA"/>
        </w:rPr>
        <w:t>еннадійовича</w:t>
      </w:r>
      <w:r w:rsidR="00BC2C59">
        <w:rPr>
          <w:rFonts w:ascii="Arial" w:hAnsi="Arial" w:cs="Arial"/>
          <w:sz w:val="20"/>
          <w:szCs w:val="20"/>
          <w:lang w:val="uk-UA"/>
        </w:rPr>
        <w:t>.</w:t>
      </w:r>
    </w:p>
    <w:p w14:paraId="5C8006CF" w14:textId="1AD54E8F" w:rsidR="00D65FA4" w:rsidRPr="00D65FA4" w:rsidRDefault="00895D22" w:rsidP="00D65FA4">
      <w:pPr>
        <w:jc w:val="both"/>
        <w:rPr>
          <w:rFonts w:ascii="Arial" w:hAnsi="Arial" w:cs="Arial"/>
          <w:sz w:val="20"/>
          <w:szCs w:val="20"/>
          <w:lang w:val="uk-UA"/>
        </w:rPr>
      </w:pPr>
      <w:r>
        <w:rPr>
          <w:rFonts w:ascii="Arial" w:hAnsi="Arial" w:cs="Arial"/>
          <w:sz w:val="20"/>
          <w:szCs w:val="20"/>
          <w:lang w:val="uk-UA"/>
        </w:rPr>
        <w:t xml:space="preserve">Директор </w:t>
      </w:r>
      <w:r w:rsidR="00D65FA4" w:rsidRPr="00D65FA4">
        <w:rPr>
          <w:rFonts w:ascii="Arial" w:hAnsi="Arial" w:cs="Arial"/>
          <w:sz w:val="20"/>
          <w:szCs w:val="20"/>
          <w:lang w:val="uk-UA"/>
        </w:rPr>
        <w:t>набуває повноваження з 2</w:t>
      </w:r>
      <w:r>
        <w:rPr>
          <w:rFonts w:ascii="Arial" w:hAnsi="Arial" w:cs="Arial"/>
          <w:sz w:val="20"/>
          <w:szCs w:val="20"/>
          <w:lang w:val="uk-UA"/>
        </w:rPr>
        <w:t>6</w:t>
      </w:r>
      <w:r w:rsidR="00D65FA4" w:rsidRPr="00D65FA4">
        <w:rPr>
          <w:rFonts w:ascii="Arial" w:hAnsi="Arial" w:cs="Arial"/>
          <w:sz w:val="20"/>
          <w:szCs w:val="20"/>
          <w:lang w:val="uk-UA"/>
        </w:rPr>
        <w:t xml:space="preserve"> </w:t>
      </w:r>
      <w:r>
        <w:rPr>
          <w:rFonts w:ascii="Arial" w:hAnsi="Arial" w:cs="Arial"/>
          <w:sz w:val="20"/>
          <w:szCs w:val="20"/>
          <w:lang w:val="uk-UA"/>
        </w:rPr>
        <w:t>квітня 2021</w:t>
      </w:r>
      <w:r w:rsidR="00D65FA4" w:rsidRPr="00D65FA4">
        <w:rPr>
          <w:rFonts w:ascii="Arial" w:hAnsi="Arial" w:cs="Arial"/>
          <w:sz w:val="20"/>
          <w:szCs w:val="20"/>
          <w:lang w:val="uk-UA"/>
        </w:rPr>
        <w:t xml:space="preserve"> року.</w:t>
      </w:r>
    </w:p>
    <w:p w14:paraId="36921F19" w14:textId="77777777" w:rsidR="00D65FA4" w:rsidRPr="00D65FA4" w:rsidRDefault="00D65FA4" w:rsidP="00D65FA4">
      <w:pPr>
        <w:ind w:firstLine="567"/>
        <w:jc w:val="both"/>
        <w:rPr>
          <w:rFonts w:ascii="Arial" w:hAnsi="Arial" w:cs="Arial"/>
          <w:sz w:val="20"/>
          <w:szCs w:val="20"/>
          <w:lang w:val="uk-UA"/>
        </w:rPr>
      </w:pPr>
    </w:p>
    <w:p w14:paraId="1EBFCB24" w14:textId="78ED4908"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b/>
          <w:bCs/>
        </w:rPr>
      </w:pPr>
      <w:r w:rsidRPr="00D65FA4">
        <w:rPr>
          <w:rFonts w:ascii="Arial" w:hAnsi="Arial" w:cs="Arial"/>
          <w:b/>
          <w:bCs/>
        </w:rPr>
        <w:t xml:space="preserve">Про припинення повноважень </w:t>
      </w:r>
      <w:r w:rsidR="00AE1D04">
        <w:rPr>
          <w:rFonts w:ascii="Arial" w:hAnsi="Arial" w:cs="Arial"/>
          <w:b/>
          <w:bCs/>
        </w:rPr>
        <w:t xml:space="preserve">ревізора </w:t>
      </w:r>
      <w:r w:rsidRPr="00D65FA4">
        <w:rPr>
          <w:rFonts w:ascii="Arial" w:hAnsi="Arial" w:cs="Arial"/>
          <w:b/>
          <w:bCs/>
        </w:rPr>
        <w:t>Товариства.</w:t>
      </w:r>
    </w:p>
    <w:p w14:paraId="3EE0DB60" w14:textId="7CCED9B6" w:rsidR="00D65FA4" w:rsidRPr="00D65FA4" w:rsidRDefault="00D65FA4" w:rsidP="00D65FA4">
      <w:pPr>
        <w:jc w:val="both"/>
        <w:rPr>
          <w:rFonts w:ascii="Arial" w:hAnsi="Arial" w:cs="Arial"/>
          <w:sz w:val="20"/>
          <w:szCs w:val="20"/>
          <w:lang w:val="uk-UA"/>
        </w:rPr>
      </w:pPr>
      <w:r w:rsidRPr="00D65FA4">
        <w:rPr>
          <w:rFonts w:ascii="Arial" w:hAnsi="Arial" w:cs="Arial"/>
          <w:sz w:val="20"/>
          <w:szCs w:val="20"/>
          <w:u w:val="single"/>
          <w:lang w:val="uk-UA"/>
        </w:rPr>
        <w:t xml:space="preserve">Проект рішення №1 з </w:t>
      </w:r>
      <w:r w:rsidR="00AE1D04">
        <w:rPr>
          <w:rFonts w:ascii="Arial" w:hAnsi="Arial" w:cs="Arial"/>
          <w:sz w:val="20"/>
          <w:szCs w:val="20"/>
          <w:u w:val="single"/>
          <w:lang w:val="uk-UA"/>
        </w:rPr>
        <w:t>питання №20</w:t>
      </w:r>
      <w:r w:rsidRPr="00D65FA4">
        <w:rPr>
          <w:rFonts w:ascii="Arial" w:hAnsi="Arial" w:cs="Arial"/>
          <w:sz w:val="20"/>
          <w:szCs w:val="20"/>
          <w:u w:val="single"/>
          <w:lang w:val="uk-UA"/>
        </w:rPr>
        <w:t>:</w:t>
      </w:r>
      <w:r w:rsidRPr="00D65FA4">
        <w:rPr>
          <w:rFonts w:ascii="Arial" w:hAnsi="Arial" w:cs="Arial"/>
          <w:sz w:val="20"/>
          <w:szCs w:val="20"/>
          <w:lang w:val="uk-UA"/>
        </w:rPr>
        <w:t xml:space="preserve"> Припинити</w:t>
      </w:r>
      <w:r w:rsidR="00883A27" w:rsidRPr="00883A27">
        <w:rPr>
          <w:rFonts w:ascii="Arial" w:hAnsi="Arial" w:cs="Arial"/>
          <w:sz w:val="20"/>
          <w:szCs w:val="20"/>
          <w:lang w:val="uk-UA"/>
        </w:rPr>
        <w:t xml:space="preserve"> </w:t>
      </w:r>
      <w:r w:rsidR="00883A27">
        <w:rPr>
          <w:rFonts w:ascii="Arial" w:hAnsi="Arial" w:cs="Arial"/>
          <w:sz w:val="20"/>
          <w:szCs w:val="20"/>
          <w:lang w:val="uk-UA"/>
        </w:rPr>
        <w:t>в зв’язку з закінченням згідно з ЗУ «Про акціонерні товариства»</w:t>
      </w:r>
      <w:r w:rsidRPr="00D65FA4">
        <w:rPr>
          <w:rFonts w:ascii="Arial" w:hAnsi="Arial" w:cs="Arial"/>
          <w:sz w:val="20"/>
          <w:szCs w:val="20"/>
          <w:lang w:val="uk-UA"/>
        </w:rPr>
        <w:t xml:space="preserve"> повноваження </w:t>
      </w:r>
      <w:r w:rsidR="00AE1D04">
        <w:rPr>
          <w:rFonts w:ascii="Arial" w:hAnsi="Arial" w:cs="Arial"/>
          <w:sz w:val="20"/>
          <w:szCs w:val="20"/>
          <w:lang w:val="uk-UA"/>
        </w:rPr>
        <w:t xml:space="preserve">ревізора </w:t>
      </w:r>
      <w:r w:rsidRPr="00D65FA4">
        <w:rPr>
          <w:rFonts w:ascii="Arial" w:hAnsi="Arial" w:cs="Arial"/>
          <w:sz w:val="20"/>
          <w:szCs w:val="20"/>
          <w:lang w:val="uk-UA"/>
        </w:rPr>
        <w:t>Товариства</w:t>
      </w:r>
      <w:r w:rsidR="00AE1D04">
        <w:rPr>
          <w:rFonts w:ascii="Arial" w:hAnsi="Arial" w:cs="Arial"/>
          <w:sz w:val="20"/>
          <w:szCs w:val="20"/>
          <w:lang w:val="uk-UA"/>
        </w:rPr>
        <w:t xml:space="preserve"> Балабатько Марії Василівни </w:t>
      </w:r>
      <w:r w:rsidRPr="00D65FA4">
        <w:rPr>
          <w:rFonts w:ascii="Arial" w:hAnsi="Arial" w:cs="Arial"/>
          <w:sz w:val="20"/>
          <w:szCs w:val="20"/>
          <w:lang w:val="uk-UA"/>
        </w:rPr>
        <w:t xml:space="preserve"> з 2</w:t>
      </w:r>
      <w:r w:rsidR="00AE1D04">
        <w:rPr>
          <w:rFonts w:ascii="Arial" w:hAnsi="Arial" w:cs="Arial"/>
          <w:sz w:val="20"/>
          <w:szCs w:val="20"/>
          <w:lang w:val="uk-UA"/>
        </w:rPr>
        <w:t>3 квітня</w:t>
      </w:r>
      <w:r w:rsidRPr="00D65FA4">
        <w:rPr>
          <w:rFonts w:ascii="Arial" w:hAnsi="Arial" w:cs="Arial"/>
          <w:sz w:val="20"/>
          <w:szCs w:val="20"/>
          <w:lang w:val="uk-UA"/>
        </w:rPr>
        <w:t xml:space="preserve"> 202</w:t>
      </w:r>
      <w:r w:rsidR="00AE1D04">
        <w:rPr>
          <w:rFonts w:ascii="Arial" w:hAnsi="Arial" w:cs="Arial"/>
          <w:sz w:val="20"/>
          <w:szCs w:val="20"/>
          <w:lang w:val="uk-UA"/>
        </w:rPr>
        <w:t>1</w:t>
      </w:r>
      <w:r w:rsidR="00883A27">
        <w:rPr>
          <w:rFonts w:ascii="Arial" w:hAnsi="Arial" w:cs="Arial"/>
          <w:sz w:val="20"/>
          <w:szCs w:val="20"/>
          <w:lang w:val="uk-UA"/>
        </w:rPr>
        <w:t xml:space="preserve"> року.</w:t>
      </w:r>
    </w:p>
    <w:p w14:paraId="47695372" w14:textId="77777777" w:rsidR="00D65FA4" w:rsidRPr="00D65FA4" w:rsidRDefault="00D65FA4" w:rsidP="00D65FA4">
      <w:pPr>
        <w:ind w:firstLine="567"/>
        <w:jc w:val="both"/>
        <w:rPr>
          <w:rFonts w:ascii="Arial" w:hAnsi="Arial" w:cs="Arial"/>
          <w:sz w:val="20"/>
          <w:szCs w:val="20"/>
          <w:lang w:val="uk-UA"/>
        </w:rPr>
      </w:pPr>
    </w:p>
    <w:p w14:paraId="2EB31FB2" w14:textId="77777777" w:rsidR="00D65FA4" w:rsidRPr="00D65FA4" w:rsidRDefault="00D65FA4" w:rsidP="00D65FA4">
      <w:pPr>
        <w:pStyle w:val="a9"/>
        <w:widowControl/>
        <w:numPr>
          <w:ilvl w:val="0"/>
          <w:numId w:val="7"/>
        </w:numPr>
        <w:tabs>
          <w:tab w:val="left" w:pos="1134"/>
        </w:tabs>
        <w:autoSpaceDE/>
        <w:autoSpaceDN/>
        <w:adjustRightInd/>
        <w:jc w:val="both"/>
        <w:rPr>
          <w:rFonts w:ascii="Arial" w:hAnsi="Arial" w:cs="Arial"/>
          <w:b/>
          <w:bCs/>
        </w:rPr>
      </w:pPr>
      <w:r w:rsidRPr="00D65FA4">
        <w:rPr>
          <w:rFonts w:ascii="Arial" w:hAnsi="Arial" w:cs="Arial"/>
          <w:b/>
          <w:bCs/>
        </w:rPr>
        <w:t>Про обрання членів Ревізійної комісії Товариства.</w:t>
      </w:r>
    </w:p>
    <w:p w14:paraId="1247A143" w14:textId="2DE92514" w:rsidR="00D65FA4" w:rsidRPr="00D65FA4" w:rsidRDefault="00AE1D04" w:rsidP="00AE1D04">
      <w:pPr>
        <w:jc w:val="both"/>
        <w:rPr>
          <w:rFonts w:ascii="Arial" w:hAnsi="Arial" w:cs="Arial"/>
          <w:sz w:val="20"/>
          <w:szCs w:val="20"/>
          <w:lang w:val="uk-UA"/>
        </w:rPr>
      </w:pPr>
      <w:r>
        <w:rPr>
          <w:rFonts w:ascii="Arial" w:hAnsi="Arial" w:cs="Arial"/>
          <w:sz w:val="20"/>
          <w:szCs w:val="20"/>
          <w:u w:val="single"/>
          <w:lang w:val="uk-UA"/>
        </w:rPr>
        <w:t>Проект рішення №1 з питання №21</w:t>
      </w:r>
      <w:r w:rsidR="00D65FA4" w:rsidRPr="00D65FA4">
        <w:rPr>
          <w:rFonts w:ascii="Arial" w:hAnsi="Arial" w:cs="Arial"/>
          <w:sz w:val="20"/>
          <w:szCs w:val="20"/>
          <w:u w:val="single"/>
          <w:lang w:val="uk-UA"/>
        </w:rPr>
        <w:t>:</w:t>
      </w:r>
      <w:r w:rsidR="00D65FA4" w:rsidRPr="00D65FA4">
        <w:rPr>
          <w:rFonts w:ascii="Arial" w:hAnsi="Arial" w:cs="Arial"/>
          <w:sz w:val="20"/>
          <w:szCs w:val="20"/>
          <w:lang w:val="uk-UA"/>
        </w:rPr>
        <w:t xml:space="preserve"> Обрати </w:t>
      </w:r>
      <w:r>
        <w:rPr>
          <w:rFonts w:ascii="Arial" w:hAnsi="Arial" w:cs="Arial"/>
          <w:sz w:val="20"/>
          <w:szCs w:val="20"/>
          <w:lang w:val="uk-UA"/>
        </w:rPr>
        <w:t xml:space="preserve">ревізором </w:t>
      </w:r>
      <w:r w:rsidR="00D65FA4" w:rsidRPr="00D65FA4">
        <w:rPr>
          <w:rFonts w:ascii="Arial" w:hAnsi="Arial" w:cs="Arial"/>
          <w:sz w:val="20"/>
          <w:szCs w:val="20"/>
          <w:lang w:val="uk-UA"/>
        </w:rPr>
        <w:t xml:space="preserve">Товариства </w:t>
      </w:r>
      <w:r w:rsidR="00883A27">
        <w:rPr>
          <w:rFonts w:ascii="Arial" w:hAnsi="Arial" w:cs="Arial"/>
          <w:sz w:val="20"/>
          <w:szCs w:val="20"/>
          <w:lang w:val="uk-UA"/>
        </w:rPr>
        <w:t xml:space="preserve">акціонера </w:t>
      </w:r>
      <w:r>
        <w:rPr>
          <w:rFonts w:ascii="Arial" w:hAnsi="Arial" w:cs="Arial"/>
          <w:sz w:val="20"/>
          <w:szCs w:val="20"/>
          <w:lang w:val="uk-UA"/>
        </w:rPr>
        <w:t>Балабатько Марію Василівну.</w:t>
      </w:r>
    </w:p>
    <w:p w14:paraId="61023964" w14:textId="77777777" w:rsidR="00D65FA4" w:rsidRPr="00D65FA4" w:rsidRDefault="00D65FA4" w:rsidP="00D65FA4">
      <w:pPr>
        <w:jc w:val="both"/>
        <w:rPr>
          <w:rFonts w:ascii="Arial" w:hAnsi="Arial" w:cs="Arial"/>
          <w:sz w:val="20"/>
          <w:szCs w:val="20"/>
          <w:lang w:val="uk-UA"/>
        </w:rPr>
      </w:pPr>
    </w:p>
    <w:p w14:paraId="2D60980E" w14:textId="7FE48CBD" w:rsidR="00D65FA4" w:rsidRPr="00D65FA4" w:rsidRDefault="00D65FA4" w:rsidP="00D65FA4">
      <w:pPr>
        <w:jc w:val="both"/>
        <w:rPr>
          <w:rFonts w:ascii="Arial" w:hAnsi="Arial" w:cs="Arial"/>
          <w:sz w:val="20"/>
          <w:szCs w:val="20"/>
          <w:lang w:val="uk-UA"/>
        </w:rPr>
      </w:pPr>
      <w:r w:rsidRPr="00D65FA4">
        <w:rPr>
          <w:rFonts w:ascii="Arial" w:hAnsi="Arial" w:cs="Arial"/>
          <w:sz w:val="20"/>
          <w:szCs w:val="20"/>
          <w:lang w:val="uk-UA"/>
        </w:rPr>
        <w:t>Ревіз</w:t>
      </w:r>
      <w:r w:rsidR="006420C4">
        <w:rPr>
          <w:rFonts w:ascii="Arial" w:hAnsi="Arial" w:cs="Arial"/>
          <w:sz w:val="20"/>
          <w:szCs w:val="20"/>
          <w:lang w:val="uk-UA"/>
        </w:rPr>
        <w:t xml:space="preserve">ор </w:t>
      </w:r>
      <w:r w:rsidRPr="00D65FA4">
        <w:rPr>
          <w:rFonts w:ascii="Arial" w:hAnsi="Arial" w:cs="Arial"/>
          <w:sz w:val="20"/>
          <w:szCs w:val="20"/>
          <w:lang w:val="uk-UA"/>
        </w:rPr>
        <w:t xml:space="preserve"> Товариства набуває повноваження з 2</w:t>
      </w:r>
      <w:r w:rsidR="006420C4">
        <w:rPr>
          <w:rFonts w:ascii="Arial" w:hAnsi="Arial" w:cs="Arial"/>
          <w:sz w:val="20"/>
          <w:szCs w:val="20"/>
          <w:lang w:val="uk-UA"/>
        </w:rPr>
        <w:t>6</w:t>
      </w:r>
      <w:r w:rsidRPr="00D65FA4">
        <w:rPr>
          <w:rFonts w:ascii="Arial" w:hAnsi="Arial" w:cs="Arial"/>
          <w:sz w:val="20"/>
          <w:szCs w:val="20"/>
          <w:lang w:val="uk-UA"/>
        </w:rPr>
        <w:t xml:space="preserve"> </w:t>
      </w:r>
      <w:r w:rsidR="006420C4">
        <w:rPr>
          <w:rFonts w:ascii="Arial" w:hAnsi="Arial" w:cs="Arial"/>
          <w:sz w:val="20"/>
          <w:szCs w:val="20"/>
          <w:lang w:val="uk-UA"/>
        </w:rPr>
        <w:t xml:space="preserve">квітня </w:t>
      </w:r>
      <w:r w:rsidRPr="00D65FA4">
        <w:rPr>
          <w:rFonts w:ascii="Arial" w:hAnsi="Arial" w:cs="Arial"/>
          <w:sz w:val="20"/>
          <w:szCs w:val="20"/>
          <w:lang w:val="uk-UA"/>
        </w:rPr>
        <w:t xml:space="preserve"> 202</w:t>
      </w:r>
      <w:r w:rsidR="006420C4">
        <w:rPr>
          <w:rFonts w:ascii="Arial" w:hAnsi="Arial" w:cs="Arial"/>
          <w:sz w:val="20"/>
          <w:szCs w:val="20"/>
          <w:lang w:val="uk-UA"/>
        </w:rPr>
        <w:t>1</w:t>
      </w:r>
      <w:r w:rsidRPr="00D65FA4">
        <w:rPr>
          <w:rFonts w:ascii="Arial" w:hAnsi="Arial" w:cs="Arial"/>
          <w:sz w:val="20"/>
          <w:szCs w:val="20"/>
          <w:lang w:val="uk-UA"/>
        </w:rPr>
        <w:t xml:space="preserve"> року.</w:t>
      </w:r>
    </w:p>
    <w:p w14:paraId="6DB62C0C" w14:textId="77777777" w:rsidR="00D65FA4" w:rsidRPr="00D65FA4" w:rsidRDefault="00D65FA4" w:rsidP="00D65FA4">
      <w:pPr>
        <w:ind w:firstLine="567"/>
        <w:jc w:val="both"/>
        <w:rPr>
          <w:rFonts w:ascii="Arial" w:hAnsi="Arial" w:cs="Arial"/>
          <w:sz w:val="20"/>
          <w:szCs w:val="20"/>
          <w:lang w:val="uk-UA"/>
        </w:rPr>
      </w:pPr>
    </w:p>
    <w:p w14:paraId="00C4B5D5" w14:textId="4B910326" w:rsidR="00D65FA4" w:rsidRDefault="00D65FA4" w:rsidP="00D65FA4">
      <w:pPr>
        <w:pStyle w:val="a9"/>
        <w:widowControl/>
        <w:numPr>
          <w:ilvl w:val="0"/>
          <w:numId w:val="7"/>
        </w:numPr>
        <w:tabs>
          <w:tab w:val="left" w:pos="1134"/>
        </w:tabs>
        <w:autoSpaceDE/>
        <w:autoSpaceDN/>
        <w:adjustRightInd/>
        <w:jc w:val="both"/>
        <w:rPr>
          <w:rFonts w:ascii="Arial" w:hAnsi="Arial" w:cs="Arial"/>
          <w:b/>
          <w:bCs/>
        </w:rPr>
      </w:pPr>
      <w:r w:rsidRPr="00D65FA4">
        <w:rPr>
          <w:rFonts w:ascii="Arial" w:hAnsi="Arial" w:cs="Arial"/>
          <w:b/>
          <w:bCs/>
        </w:rPr>
        <w:lastRenderedPageBreak/>
        <w:t>Про затвердження умов цивільно-правов</w:t>
      </w:r>
      <w:r w:rsidR="006420C4">
        <w:rPr>
          <w:rFonts w:ascii="Arial" w:hAnsi="Arial" w:cs="Arial"/>
          <w:b/>
          <w:bCs/>
        </w:rPr>
        <w:t>ого</w:t>
      </w:r>
      <w:r w:rsidRPr="00D65FA4">
        <w:rPr>
          <w:rFonts w:ascii="Arial" w:hAnsi="Arial" w:cs="Arial"/>
          <w:b/>
          <w:bCs/>
        </w:rPr>
        <w:t xml:space="preserve"> договор</w:t>
      </w:r>
      <w:r w:rsidR="006420C4">
        <w:rPr>
          <w:rFonts w:ascii="Arial" w:hAnsi="Arial" w:cs="Arial"/>
          <w:b/>
          <w:bCs/>
        </w:rPr>
        <w:t>у</w:t>
      </w:r>
      <w:r w:rsidRPr="00D65FA4">
        <w:rPr>
          <w:rFonts w:ascii="Arial" w:hAnsi="Arial" w:cs="Arial"/>
          <w:b/>
          <w:bCs/>
        </w:rPr>
        <w:t xml:space="preserve"> (контракт</w:t>
      </w:r>
      <w:r w:rsidR="006420C4">
        <w:rPr>
          <w:rFonts w:ascii="Arial" w:hAnsi="Arial" w:cs="Arial"/>
          <w:b/>
          <w:bCs/>
        </w:rPr>
        <w:t>у)</w:t>
      </w:r>
      <w:r w:rsidRPr="00D65FA4">
        <w:rPr>
          <w:rFonts w:ascii="Arial" w:hAnsi="Arial" w:cs="Arial"/>
          <w:b/>
          <w:bCs/>
        </w:rPr>
        <w:t xml:space="preserve">, що укладатимуться з </w:t>
      </w:r>
      <w:r w:rsidR="006420C4">
        <w:rPr>
          <w:rFonts w:ascii="Arial" w:hAnsi="Arial" w:cs="Arial"/>
          <w:b/>
          <w:bCs/>
        </w:rPr>
        <w:t xml:space="preserve">ревізором </w:t>
      </w:r>
      <w:r w:rsidRPr="00D65FA4">
        <w:rPr>
          <w:rFonts w:ascii="Arial" w:hAnsi="Arial" w:cs="Arial"/>
          <w:b/>
          <w:bCs/>
        </w:rPr>
        <w:t xml:space="preserve"> Товариства, встановлення розміру </w:t>
      </w:r>
      <w:r w:rsidR="006420C4">
        <w:rPr>
          <w:rFonts w:ascii="Arial" w:hAnsi="Arial" w:cs="Arial"/>
          <w:b/>
          <w:bCs/>
        </w:rPr>
        <w:t>його</w:t>
      </w:r>
      <w:r w:rsidRPr="00D65FA4">
        <w:rPr>
          <w:rFonts w:ascii="Arial" w:hAnsi="Arial" w:cs="Arial"/>
          <w:b/>
          <w:bCs/>
        </w:rPr>
        <w:t xml:space="preserve"> винагороди, обрання особи, яка уповноважується на підписання договорів (контрактів) з ними. </w:t>
      </w:r>
    </w:p>
    <w:p w14:paraId="15329A68" w14:textId="77777777" w:rsidR="007319B8" w:rsidRPr="00D65FA4" w:rsidRDefault="007319B8" w:rsidP="007319B8">
      <w:pPr>
        <w:pStyle w:val="a9"/>
        <w:widowControl/>
        <w:tabs>
          <w:tab w:val="left" w:pos="1134"/>
        </w:tabs>
        <w:autoSpaceDE/>
        <w:autoSpaceDN/>
        <w:adjustRightInd/>
        <w:ind w:left="360"/>
        <w:jc w:val="both"/>
        <w:rPr>
          <w:rFonts w:ascii="Arial" w:hAnsi="Arial" w:cs="Arial"/>
          <w:b/>
          <w:bCs/>
        </w:rPr>
      </w:pPr>
    </w:p>
    <w:p w14:paraId="15806E65" w14:textId="349F0018" w:rsidR="00D65FA4" w:rsidRPr="00D65FA4" w:rsidRDefault="00D65FA4" w:rsidP="00D65FA4">
      <w:pPr>
        <w:jc w:val="both"/>
        <w:rPr>
          <w:rFonts w:ascii="Arial" w:hAnsi="Arial" w:cs="Arial"/>
          <w:sz w:val="20"/>
          <w:szCs w:val="20"/>
          <w:lang w:val="uk-UA"/>
        </w:rPr>
      </w:pPr>
      <w:r w:rsidRPr="00D65FA4">
        <w:rPr>
          <w:rFonts w:ascii="Arial" w:hAnsi="Arial" w:cs="Arial"/>
          <w:sz w:val="20"/>
          <w:szCs w:val="20"/>
          <w:u w:val="single"/>
          <w:lang w:val="uk-UA"/>
        </w:rPr>
        <w:t>Проект рішення №1 з питання №2</w:t>
      </w:r>
      <w:r w:rsidR="006420C4">
        <w:rPr>
          <w:rFonts w:ascii="Arial" w:hAnsi="Arial" w:cs="Arial"/>
          <w:sz w:val="20"/>
          <w:szCs w:val="20"/>
          <w:u w:val="single"/>
          <w:lang w:val="uk-UA"/>
        </w:rPr>
        <w:t>2</w:t>
      </w:r>
      <w:r w:rsidRPr="00D65FA4">
        <w:rPr>
          <w:rFonts w:ascii="Arial" w:hAnsi="Arial" w:cs="Arial"/>
          <w:sz w:val="20"/>
          <w:szCs w:val="20"/>
          <w:u w:val="single"/>
          <w:lang w:val="uk-UA"/>
        </w:rPr>
        <w:t>:</w:t>
      </w:r>
      <w:r w:rsidRPr="00D65FA4">
        <w:rPr>
          <w:rFonts w:ascii="Arial" w:hAnsi="Arial" w:cs="Arial"/>
          <w:sz w:val="20"/>
          <w:szCs w:val="20"/>
          <w:lang w:val="uk-UA"/>
        </w:rPr>
        <w:t xml:space="preserve"> Затвердити умови цивільно-правов</w:t>
      </w:r>
      <w:r w:rsidR="00883A27">
        <w:rPr>
          <w:rFonts w:ascii="Arial" w:hAnsi="Arial" w:cs="Arial"/>
          <w:sz w:val="20"/>
          <w:szCs w:val="20"/>
          <w:lang w:val="uk-UA"/>
        </w:rPr>
        <w:t>ого</w:t>
      </w:r>
      <w:r w:rsidRPr="00D65FA4">
        <w:rPr>
          <w:rFonts w:ascii="Arial" w:hAnsi="Arial" w:cs="Arial"/>
          <w:sz w:val="20"/>
          <w:szCs w:val="20"/>
          <w:lang w:val="uk-UA"/>
        </w:rPr>
        <w:t xml:space="preserve"> договор</w:t>
      </w:r>
      <w:r w:rsidR="006420C4">
        <w:rPr>
          <w:rFonts w:ascii="Arial" w:hAnsi="Arial" w:cs="Arial"/>
          <w:sz w:val="20"/>
          <w:szCs w:val="20"/>
          <w:lang w:val="uk-UA"/>
        </w:rPr>
        <w:t>у</w:t>
      </w:r>
      <w:r w:rsidRPr="00D65FA4">
        <w:rPr>
          <w:rFonts w:ascii="Arial" w:hAnsi="Arial" w:cs="Arial"/>
          <w:sz w:val="20"/>
          <w:szCs w:val="20"/>
          <w:lang w:val="uk-UA"/>
        </w:rPr>
        <w:t xml:space="preserve"> (контракт</w:t>
      </w:r>
      <w:r w:rsidR="006420C4">
        <w:rPr>
          <w:rFonts w:ascii="Arial" w:hAnsi="Arial" w:cs="Arial"/>
          <w:sz w:val="20"/>
          <w:szCs w:val="20"/>
          <w:lang w:val="uk-UA"/>
        </w:rPr>
        <w:t>у</w:t>
      </w:r>
      <w:r w:rsidRPr="00D65FA4">
        <w:rPr>
          <w:rFonts w:ascii="Arial" w:hAnsi="Arial" w:cs="Arial"/>
          <w:sz w:val="20"/>
          <w:szCs w:val="20"/>
          <w:lang w:val="uk-UA"/>
        </w:rPr>
        <w:t>),  що укладатим</w:t>
      </w:r>
      <w:r w:rsidR="00883A27">
        <w:rPr>
          <w:rFonts w:ascii="Arial" w:hAnsi="Arial" w:cs="Arial"/>
          <w:sz w:val="20"/>
          <w:szCs w:val="20"/>
          <w:lang w:val="uk-UA"/>
        </w:rPr>
        <w:t>е</w:t>
      </w:r>
      <w:r w:rsidRPr="00D65FA4">
        <w:rPr>
          <w:rFonts w:ascii="Arial" w:hAnsi="Arial" w:cs="Arial"/>
          <w:sz w:val="20"/>
          <w:szCs w:val="20"/>
          <w:lang w:val="uk-UA"/>
        </w:rPr>
        <w:t xml:space="preserve">ться з </w:t>
      </w:r>
      <w:r w:rsidR="007319B8">
        <w:rPr>
          <w:rFonts w:ascii="Arial" w:hAnsi="Arial" w:cs="Arial"/>
          <w:sz w:val="20"/>
          <w:szCs w:val="20"/>
          <w:lang w:val="uk-UA"/>
        </w:rPr>
        <w:t>ревізором Товариства. Передбачити, що такий догові</w:t>
      </w:r>
      <w:r w:rsidRPr="00D65FA4">
        <w:rPr>
          <w:rFonts w:ascii="Arial" w:hAnsi="Arial" w:cs="Arial"/>
          <w:sz w:val="20"/>
          <w:szCs w:val="20"/>
          <w:lang w:val="uk-UA"/>
        </w:rPr>
        <w:t xml:space="preserve">р (контракт) є безоплатним. Уповноважити </w:t>
      </w:r>
      <w:r w:rsidR="007319B8">
        <w:rPr>
          <w:rFonts w:ascii="Arial" w:hAnsi="Arial" w:cs="Arial"/>
          <w:sz w:val="20"/>
          <w:szCs w:val="20"/>
          <w:lang w:val="uk-UA"/>
        </w:rPr>
        <w:t xml:space="preserve"> Директора </w:t>
      </w:r>
      <w:r w:rsidRPr="00D65FA4">
        <w:rPr>
          <w:rFonts w:ascii="Arial" w:hAnsi="Arial" w:cs="Arial"/>
          <w:sz w:val="20"/>
          <w:szCs w:val="20"/>
          <w:lang w:val="uk-UA"/>
        </w:rPr>
        <w:t>Товар</w:t>
      </w:r>
      <w:r w:rsidR="007319B8">
        <w:rPr>
          <w:rFonts w:ascii="Arial" w:hAnsi="Arial" w:cs="Arial"/>
          <w:sz w:val="20"/>
          <w:szCs w:val="20"/>
          <w:lang w:val="uk-UA"/>
        </w:rPr>
        <w:t>иства підписати цивільно-правовий договір (контракт</w:t>
      </w:r>
      <w:r w:rsidRPr="00D65FA4">
        <w:rPr>
          <w:rFonts w:ascii="Arial" w:hAnsi="Arial" w:cs="Arial"/>
          <w:sz w:val="20"/>
          <w:szCs w:val="20"/>
          <w:lang w:val="uk-UA"/>
        </w:rPr>
        <w:t xml:space="preserve">) з </w:t>
      </w:r>
      <w:r w:rsidR="007319B8">
        <w:rPr>
          <w:rFonts w:ascii="Arial" w:hAnsi="Arial" w:cs="Arial"/>
          <w:sz w:val="20"/>
          <w:szCs w:val="20"/>
          <w:lang w:val="uk-UA"/>
        </w:rPr>
        <w:t>Ревізором Товар</w:t>
      </w:r>
      <w:r w:rsidRPr="00D65FA4">
        <w:rPr>
          <w:rFonts w:ascii="Arial" w:hAnsi="Arial" w:cs="Arial"/>
          <w:sz w:val="20"/>
          <w:szCs w:val="20"/>
          <w:lang w:val="uk-UA"/>
        </w:rPr>
        <w:t>иства, відповідно до затверджених умов.</w:t>
      </w:r>
    </w:p>
    <w:p w14:paraId="7B17CD24" w14:textId="77777777" w:rsidR="00D65FA4" w:rsidRPr="00D65FA4" w:rsidRDefault="00D65FA4" w:rsidP="00D65FA4">
      <w:pPr>
        <w:spacing w:before="100" w:beforeAutospacing="1" w:after="100" w:afterAutospacing="1"/>
        <w:ind w:firstLine="708"/>
        <w:jc w:val="both"/>
        <w:rPr>
          <w:rFonts w:ascii="Arial" w:hAnsi="Arial" w:cs="Arial"/>
          <w:sz w:val="20"/>
          <w:szCs w:val="20"/>
          <w:lang w:val="uk-UA"/>
        </w:rPr>
      </w:pPr>
      <w:r w:rsidRPr="00D65FA4">
        <w:rPr>
          <w:rFonts w:ascii="Arial" w:hAnsi="Arial" w:cs="Arial"/>
          <w:sz w:val="20"/>
          <w:szCs w:val="20"/>
          <w:lang w:val="uk-UA"/>
        </w:rPr>
        <w:t>Після надання цього повідомлення Товариство не має права вносити зміни до документів, наданих акціонерам або з якими вони мають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зборів. Письмові відповіді на письмові запитання акціонерів, щодо питань, включених до проекту порядку денного зборів надаються Товариством письмово та надсилаються акціонеру простим поштовим листом протягом 2-х робочих днів з дати отримання письмового запитання, але не пізніше дати проведення зборів. Акціонери Товариства мають право внести пропозиції щодо питань, включених до проекту порядку денного Зборів не пізніше ніж за 20 днів до дати проведення Зборів, а щодо кандидатів до складу органів товариства - не пізніше ніж за сім днів до дати проведення загальних зборів.</w:t>
      </w:r>
    </w:p>
    <w:p w14:paraId="5B25C91D" w14:textId="7777777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53A13679" w14:textId="7777777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Наглядова рада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Зборів, а щодо кандидатів до складу органів товариства - не пізніше ніж за чотири дні до дати проведення загальних зборів.</w:t>
      </w:r>
    </w:p>
    <w:p w14:paraId="6AB3B119" w14:textId="7777777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Пропозиції акціонерів (акціонера), які сукупно є власниками 5 або більше відсотків голосуючих акцій, підлягають обов’язковому включення до проекту порядку денного загальних зборів. Рішення про відмову у включенні до проекту порядку денного Зборів пропозиції акціонерів (акціонера), які сукупно є власниками 5 або більше відсотків голосуючих акцій може бути прийнято тільки у разі: недотримання акціонерами строку та неповноти даних, які зазначені вище в цьому повідомленні.</w:t>
      </w:r>
    </w:p>
    <w:p w14:paraId="0A9DF091" w14:textId="7777777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У разі подання акціонером (акціонерами) пропозиції до проекту порядку денного загальних зборів щодо включення питання про дострокове припинення повноважень Голови правління, одночасно обов’язково подається пропозиція щодо кандидатури для обрання Голови правління або призначення особи, яка тимчасово здійснюватиме його повноваження. Така пропозиція надається не пізніше ніж за сім днів до проведення Зборів.</w:t>
      </w:r>
    </w:p>
    <w:p w14:paraId="68228E0A" w14:textId="7777777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Зміни про проекту порядку денного зборів вносяться лише шляхом включення нових питань та проектів рішень із запропонованих питань. Товариства не має право вносити зміни до запропонованих акціонерами питань або проектів рішень.</w:t>
      </w:r>
    </w:p>
    <w:p w14:paraId="10B00BA6" w14:textId="7777777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Рішення про відмову у включенні до проекту порядку денного зборів пропозицій акціонерів (акціонера), яким належить менше 5 відсотків голосуючих акцій, може бути прийнято у разі: недотримання акціонерами строку та неповноти даних, про які зазначені вище у даному повідомленні, а також у разі неподання акціонером жодного проекту рішення із запропонованих ними питань порядку денного. Мотивоване рішення про відмову у включенні пропозиції до проекту порядку денного зборів Товариством надсилається акціонеру протягом трьох днів з моменту його прийняття.</w:t>
      </w:r>
    </w:p>
    <w:p w14:paraId="4CBB9600" w14:textId="7777777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У разі внесення змін до проекту порядку денного зборів Товариство не пізніше ніж за 10 днів до дати проведення зборів повідомляє акціонерів про такі зміни та направляє або вручає особисто порядок денний, а також проекти рішень, що додаються на підставі пропозицій акціонерів. Інформація про зміни в проекти порядку денного зборів не пізніше ніж за 10 днів до дати проведення зборів буде також розміщена на власному веб-сайті Товариства.</w:t>
      </w:r>
    </w:p>
    <w:p w14:paraId="53766EC4" w14:textId="77777777" w:rsidR="00D65FA4" w:rsidRPr="00D65FA4" w:rsidRDefault="00D65FA4" w:rsidP="00D65FA4">
      <w:pPr>
        <w:jc w:val="both"/>
        <w:rPr>
          <w:rFonts w:ascii="Arial" w:hAnsi="Arial" w:cs="Arial"/>
          <w:sz w:val="20"/>
          <w:szCs w:val="20"/>
          <w:lang w:val="uk-UA"/>
        </w:rPr>
      </w:pPr>
      <w:r w:rsidRPr="00D65FA4">
        <w:rPr>
          <w:rFonts w:ascii="Arial" w:hAnsi="Arial" w:cs="Arial"/>
          <w:sz w:val="20"/>
          <w:szCs w:val="20"/>
          <w:lang w:val="uk-UA"/>
        </w:rPr>
        <w:lastRenderedPageBreak/>
        <w:t>Для участі у зборах акціонерам необхідно мати при собі документ, що посвідчує особу, який зафіксований у реєстрі (бажано - паспорт). Представникам акціонерів крім того - довіреність, оформлену згідно з чинним законодавством.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1843D35" w14:textId="77777777" w:rsidR="00D65FA4" w:rsidRPr="00D65FA4" w:rsidRDefault="00D65FA4" w:rsidP="00D65FA4">
      <w:pPr>
        <w:jc w:val="both"/>
        <w:rPr>
          <w:rFonts w:ascii="Arial" w:hAnsi="Arial" w:cs="Arial"/>
          <w:sz w:val="20"/>
          <w:szCs w:val="20"/>
          <w:lang w:val="uk-UA"/>
        </w:rPr>
      </w:pPr>
      <w:r w:rsidRPr="00D65FA4">
        <w:rPr>
          <w:rFonts w:ascii="Arial" w:hAnsi="Arial" w:cs="Arial"/>
          <w:sz w:val="20"/>
          <w:szCs w:val="20"/>
          <w:lang w:val="uk-UA"/>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w:t>
      </w:r>
    </w:p>
    <w:p w14:paraId="492CD23A" w14:textId="77777777" w:rsidR="00D65FA4" w:rsidRPr="00D65FA4" w:rsidRDefault="00D65FA4" w:rsidP="00D65FA4">
      <w:pPr>
        <w:jc w:val="both"/>
        <w:rPr>
          <w:rFonts w:ascii="Arial" w:hAnsi="Arial" w:cs="Arial"/>
          <w:sz w:val="20"/>
          <w:szCs w:val="20"/>
          <w:lang w:val="uk-UA"/>
        </w:rPr>
      </w:pPr>
      <w:r w:rsidRPr="00D65FA4">
        <w:rPr>
          <w:rFonts w:ascii="Arial" w:hAnsi="Arial" w:cs="Arial"/>
          <w:sz w:val="20"/>
          <w:szCs w:val="20"/>
          <w:lang w:val="uk-UA"/>
        </w:rPr>
        <w:t xml:space="preserve">Акціонер має право у будь-який час відкликати чи замінити свого представника на загальних зборах акціонерного товариства. </w:t>
      </w:r>
    </w:p>
    <w:p w14:paraId="5789C8D9" w14:textId="77777777" w:rsidR="00D65FA4" w:rsidRPr="00D65FA4" w:rsidRDefault="00D65FA4" w:rsidP="00D65FA4">
      <w:pPr>
        <w:jc w:val="both"/>
        <w:rPr>
          <w:rFonts w:ascii="Arial" w:hAnsi="Arial" w:cs="Arial"/>
          <w:sz w:val="20"/>
          <w:szCs w:val="20"/>
          <w:lang w:val="uk-UA"/>
        </w:rPr>
      </w:pPr>
      <w:r w:rsidRPr="00D65FA4">
        <w:rPr>
          <w:rFonts w:ascii="Arial" w:hAnsi="Arial" w:cs="Arial"/>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5BEB009A" w14:textId="77777777" w:rsidR="00D65FA4" w:rsidRPr="00D65FA4" w:rsidRDefault="00D65FA4" w:rsidP="00D65FA4">
      <w:pPr>
        <w:jc w:val="both"/>
        <w:rPr>
          <w:rFonts w:ascii="Arial" w:hAnsi="Arial" w:cs="Arial"/>
          <w:sz w:val="20"/>
          <w:szCs w:val="20"/>
          <w:lang w:val="uk-UA"/>
        </w:rPr>
      </w:pPr>
      <w:r w:rsidRPr="00D65FA4">
        <w:rPr>
          <w:rFonts w:ascii="Arial" w:hAnsi="Arial" w:cs="Arial"/>
          <w:sz w:val="20"/>
          <w:szCs w:val="20"/>
          <w:lang w:val="uk-UA"/>
        </w:rPr>
        <w:t>Для батьків, які представляють інтереси своїх неповнолітніх дітей, крім паспорта необхідно мати свідоцтво про народження дитини.</w:t>
      </w:r>
    </w:p>
    <w:p w14:paraId="6182F0A1" w14:textId="2C6E58F6"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 xml:space="preserve">Станом на </w:t>
      </w:r>
      <w:r w:rsidR="00C14245">
        <w:rPr>
          <w:rFonts w:ascii="Arial" w:hAnsi="Arial" w:cs="Arial"/>
          <w:sz w:val="20"/>
          <w:szCs w:val="20"/>
          <w:lang w:val="uk-UA"/>
        </w:rPr>
        <w:t xml:space="preserve">01 березня </w:t>
      </w:r>
      <w:r w:rsidRPr="00D65FA4">
        <w:rPr>
          <w:rFonts w:ascii="Arial" w:hAnsi="Arial" w:cs="Arial"/>
          <w:sz w:val="20"/>
          <w:szCs w:val="20"/>
          <w:lang w:val="uk-UA"/>
        </w:rPr>
        <w:t>20</w:t>
      </w:r>
      <w:r w:rsidR="00956402">
        <w:rPr>
          <w:rFonts w:ascii="Arial" w:hAnsi="Arial" w:cs="Arial"/>
          <w:sz w:val="20"/>
          <w:szCs w:val="20"/>
          <w:lang w:val="uk-UA"/>
        </w:rPr>
        <w:t>21</w:t>
      </w:r>
      <w:r w:rsidRPr="00D65FA4">
        <w:rPr>
          <w:rFonts w:ascii="Arial" w:hAnsi="Arial" w:cs="Arial"/>
          <w:sz w:val="20"/>
          <w:szCs w:val="20"/>
          <w:lang w:val="uk-UA"/>
        </w:rPr>
        <w:t xml:space="preserve"> року (дата станом на яку складено перелік акціонерів, яким надсилається повідомлення про проведення Загальних зборів), загальна кількість акцій Товариства складає</w:t>
      </w:r>
      <w:r w:rsidR="00956402">
        <w:rPr>
          <w:rFonts w:ascii="Arial" w:hAnsi="Arial" w:cs="Arial"/>
          <w:sz w:val="20"/>
          <w:szCs w:val="20"/>
          <w:lang w:val="uk-UA"/>
        </w:rPr>
        <w:t xml:space="preserve"> 245760</w:t>
      </w:r>
      <w:r w:rsidRPr="00D65FA4">
        <w:rPr>
          <w:rFonts w:ascii="Arial" w:hAnsi="Arial" w:cs="Arial"/>
          <w:sz w:val="20"/>
          <w:szCs w:val="20"/>
          <w:lang w:val="uk-UA"/>
        </w:rPr>
        <w:t xml:space="preserve"> штук простих іменних акцій.</w:t>
      </w:r>
    </w:p>
    <w:p w14:paraId="775644C6" w14:textId="5DFAC0A9"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 xml:space="preserve">Станом на </w:t>
      </w:r>
      <w:r w:rsidR="00C14245">
        <w:rPr>
          <w:rFonts w:ascii="Arial" w:hAnsi="Arial" w:cs="Arial"/>
          <w:sz w:val="20"/>
          <w:szCs w:val="20"/>
          <w:lang w:val="uk-UA"/>
        </w:rPr>
        <w:t>01 березня</w:t>
      </w:r>
      <w:r w:rsidR="00956402" w:rsidRPr="00956402">
        <w:rPr>
          <w:rFonts w:ascii="Arial" w:hAnsi="Arial" w:cs="Arial"/>
          <w:sz w:val="20"/>
          <w:szCs w:val="20"/>
          <w:lang w:val="uk-UA"/>
        </w:rPr>
        <w:t xml:space="preserve"> 2021 </w:t>
      </w:r>
      <w:r w:rsidRPr="00D65FA4">
        <w:rPr>
          <w:rFonts w:ascii="Arial" w:hAnsi="Arial" w:cs="Arial"/>
          <w:sz w:val="20"/>
          <w:szCs w:val="20"/>
          <w:lang w:val="uk-UA"/>
        </w:rPr>
        <w:t xml:space="preserve">року (дата станом на яку складено перелік акціонерів, яким надсилається повідомлення про проведення Загальних зборів), загальна кількість голосуючих акцій Товариства складає </w:t>
      </w:r>
      <w:r w:rsidR="00956402" w:rsidRPr="00956402">
        <w:rPr>
          <w:rFonts w:ascii="Arial" w:hAnsi="Arial" w:cs="Arial"/>
          <w:sz w:val="20"/>
          <w:szCs w:val="20"/>
          <w:lang w:val="uk-UA"/>
        </w:rPr>
        <w:t>245760</w:t>
      </w:r>
      <w:r w:rsidR="00956402">
        <w:rPr>
          <w:rFonts w:ascii="Arial" w:hAnsi="Arial" w:cs="Arial"/>
          <w:sz w:val="20"/>
          <w:szCs w:val="20"/>
          <w:lang w:val="uk-UA"/>
        </w:rPr>
        <w:t xml:space="preserve"> </w:t>
      </w:r>
      <w:r w:rsidRPr="00D65FA4">
        <w:rPr>
          <w:rFonts w:ascii="Arial" w:hAnsi="Arial" w:cs="Arial"/>
          <w:sz w:val="20"/>
          <w:szCs w:val="20"/>
          <w:lang w:val="uk-UA"/>
        </w:rPr>
        <w:t>штук простих іменних акцій.</w:t>
      </w:r>
    </w:p>
    <w:p w14:paraId="43995C89" w14:textId="77777777"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Товариство не здійснювало випуск привілейованих акцій.</w:t>
      </w:r>
    </w:p>
    <w:p w14:paraId="6D7FD04E" w14:textId="4BE43391"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 xml:space="preserve">Адреса власного веб-сайту, на якому розміщена інформація з проектом  рішень  щодо  кожного  з питань, включених до проекту порядку денного: </w:t>
      </w:r>
      <w:r w:rsidR="00AB681B" w:rsidRPr="00AB681B">
        <w:rPr>
          <w:rFonts w:ascii="Arial" w:hAnsi="Arial" w:cs="Arial"/>
          <w:sz w:val="20"/>
          <w:szCs w:val="20"/>
          <w:lang w:val="uk-UA"/>
        </w:rPr>
        <w:t>http://zhbot.pat.ua.</w:t>
      </w:r>
    </w:p>
    <w:p w14:paraId="5B6726B0" w14:textId="344C4885" w:rsidR="00D65FA4" w:rsidRPr="00D65FA4" w:rsidRDefault="00D65FA4" w:rsidP="00D65FA4">
      <w:pPr>
        <w:spacing w:before="100" w:beforeAutospacing="1" w:after="100" w:afterAutospacing="1"/>
        <w:jc w:val="both"/>
        <w:rPr>
          <w:rFonts w:ascii="Arial" w:hAnsi="Arial" w:cs="Arial"/>
          <w:sz w:val="20"/>
          <w:szCs w:val="20"/>
          <w:lang w:val="uk-UA"/>
        </w:rPr>
      </w:pPr>
      <w:r w:rsidRPr="00D65FA4">
        <w:rPr>
          <w:rFonts w:ascii="Arial" w:hAnsi="Arial" w:cs="Arial"/>
          <w:sz w:val="20"/>
          <w:szCs w:val="20"/>
          <w:lang w:val="uk-UA"/>
        </w:rPr>
        <w:t xml:space="preserve">          Довідки за телефоном: </w:t>
      </w:r>
      <w:r w:rsidR="0073603E">
        <w:rPr>
          <w:rFonts w:ascii="Arial" w:hAnsi="Arial" w:cs="Arial"/>
          <w:sz w:val="20"/>
          <w:szCs w:val="20"/>
          <w:lang w:val="uk-UA"/>
        </w:rPr>
        <w:t>0504816717</w:t>
      </w:r>
    </w:p>
    <w:p w14:paraId="1F440C93" w14:textId="2DEBC218" w:rsidR="00D65FA4" w:rsidRDefault="00D65FA4" w:rsidP="00D65FA4">
      <w:pPr>
        <w:spacing w:before="100" w:beforeAutospacing="1" w:after="100" w:afterAutospacing="1"/>
        <w:jc w:val="right"/>
        <w:rPr>
          <w:rFonts w:ascii="Arial" w:hAnsi="Arial" w:cs="Arial"/>
          <w:sz w:val="20"/>
          <w:szCs w:val="20"/>
          <w:lang w:val="uk-UA"/>
        </w:rPr>
      </w:pPr>
      <w:r w:rsidRPr="00D65FA4">
        <w:rPr>
          <w:rFonts w:ascii="Arial" w:hAnsi="Arial" w:cs="Arial"/>
          <w:sz w:val="20"/>
          <w:szCs w:val="20"/>
          <w:lang w:val="uk-UA"/>
        </w:rPr>
        <w:t>«Наглядова рада.»</w:t>
      </w:r>
    </w:p>
    <w:p w14:paraId="54FDC169" w14:textId="77777777" w:rsidR="00E53202" w:rsidRPr="007D0FF0" w:rsidRDefault="00E53202" w:rsidP="00E53202">
      <w:pPr>
        <w:jc w:val="center"/>
        <w:rPr>
          <w:b/>
          <w:bCs/>
        </w:rPr>
      </w:pPr>
      <w:bookmarkStart w:id="1" w:name="_Hlk2526754"/>
      <w:r w:rsidRPr="007D0FF0">
        <w:rPr>
          <w:b/>
          <w:bCs/>
        </w:rPr>
        <w:t>Основні показники фінансово-господарської</w:t>
      </w:r>
      <w:r>
        <w:rPr>
          <w:b/>
          <w:bCs/>
        </w:rPr>
        <w:t xml:space="preserve"> діяльності підприємства за 2017</w:t>
      </w:r>
      <w:r w:rsidRPr="007D0FF0">
        <w:rPr>
          <w:b/>
          <w:bCs/>
        </w:rPr>
        <w:t xml:space="preserve"> рік (тис. грн) *</w:t>
      </w:r>
    </w:p>
    <w:bookmarkEnd w:id="1"/>
    <w:p w14:paraId="25F1C69E" w14:textId="77777777" w:rsidR="00E53202" w:rsidRPr="007D0FF0" w:rsidRDefault="00E53202" w:rsidP="00E53202">
      <w:pPr>
        <w:pStyle w:val="ae"/>
        <w:suppressAutoHyphens/>
        <w:jc w:val="both"/>
        <w:rPr>
          <w:b w:val="0"/>
          <w:sz w:val="20"/>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967"/>
        <w:gridCol w:w="2099"/>
        <w:gridCol w:w="2122"/>
      </w:tblGrid>
      <w:tr w:rsidR="00E53202" w:rsidRPr="00CD02CD" w14:paraId="1D88AFA6" w14:textId="77777777" w:rsidTr="005E4055">
        <w:trPr>
          <w:trHeight w:val="60"/>
        </w:trPr>
        <w:tc>
          <w:tcPr>
            <w:tcW w:w="596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5D5D56" w14:textId="77777777" w:rsidR="00E53202" w:rsidRPr="007D0FF0" w:rsidRDefault="00E53202" w:rsidP="005E4055">
            <w:pPr>
              <w:spacing w:before="150" w:after="150"/>
              <w:jc w:val="center"/>
            </w:pPr>
            <w:bookmarkStart w:id="2" w:name="n2118"/>
            <w:bookmarkEnd w:id="2"/>
            <w:r w:rsidRPr="007D0FF0">
              <w:t>Найменування показника</w:t>
            </w:r>
          </w:p>
        </w:tc>
        <w:tc>
          <w:tcPr>
            <w:tcW w:w="422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D28016" w14:textId="77777777" w:rsidR="00E53202" w:rsidRPr="007D0FF0" w:rsidRDefault="00E53202" w:rsidP="005E4055">
            <w:pPr>
              <w:spacing w:before="150" w:after="150"/>
              <w:jc w:val="center"/>
            </w:pPr>
            <w:r w:rsidRPr="007D0FF0">
              <w:t>Період</w:t>
            </w:r>
          </w:p>
        </w:tc>
      </w:tr>
      <w:tr w:rsidR="00E53202" w:rsidRPr="00CD02CD" w14:paraId="390A99EE" w14:textId="77777777" w:rsidTr="005E4055">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FC73D1D" w14:textId="77777777" w:rsidR="00E53202" w:rsidRPr="007D0FF0" w:rsidRDefault="00E53202" w:rsidP="005E4055"/>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398031CA" w14:textId="77777777" w:rsidR="00E53202" w:rsidRPr="007D0FF0" w:rsidRDefault="00E53202" w:rsidP="005E4055">
            <w:pPr>
              <w:spacing w:before="150" w:after="150"/>
              <w:jc w:val="center"/>
            </w:pPr>
            <w:r>
              <w:t>звітний</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0602EB54" w14:textId="77777777" w:rsidR="00E53202" w:rsidRPr="007D0FF0" w:rsidRDefault="00E53202" w:rsidP="005E4055">
            <w:pPr>
              <w:spacing w:before="150" w:after="150"/>
              <w:jc w:val="center"/>
            </w:pPr>
            <w:r>
              <w:t>попередній</w:t>
            </w:r>
          </w:p>
        </w:tc>
      </w:tr>
      <w:tr w:rsidR="00E53202" w:rsidRPr="00CD02CD" w14:paraId="367D5EF9"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66C023F0" w14:textId="77777777" w:rsidR="00E53202" w:rsidRPr="007D0FF0" w:rsidRDefault="00E53202" w:rsidP="005E4055">
            <w:pPr>
              <w:spacing w:before="150" w:after="150"/>
            </w:pPr>
            <w:r w:rsidRPr="007D0FF0">
              <w:t>Усього активів</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742F9E47" w14:textId="77777777" w:rsidR="00E53202" w:rsidRPr="005B47B3" w:rsidRDefault="00E53202" w:rsidP="005E4055">
            <w:pPr>
              <w:spacing w:before="150" w:after="150"/>
              <w:jc w:val="center"/>
              <w:rPr>
                <w:lang w:val="en-US"/>
              </w:rPr>
            </w:pPr>
            <w:r>
              <w:rPr>
                <w:lang w:val="en-US"/>
              </w:rPr>
              <w:t>9301.2</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7FFCE" w14:textId="77777777" w:rsidR="00E53202" w:rsidRPr="005B47B3" w:rsidRDefault="00E53202" w:rsidP="005E4055">
            <w:pPr>
              <w:jc w:val="center"/>
              <w:rPr>
                <w:lang w:val="en-US"/>
              </w:rPr>
            </w:pPr>
            <w:r>
              <w:rPr>
                <w:lang w:val="en-US"/>
              </w:rPr>
              <w:t>8699.7</w:t>
            </w:r>
          </w:p>
        </w:tc>
      </w:tr>
      <w:tr w:rsidR="00E53202" w:rsidRPr="00CD02CD" w14:paraId="3453DD2D"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02B147D5" w14:textId="77777777" w:rsidR="00E53202" w:rsidRPr="007D0FF0" w:rsidRDefault="00E53202" w:rsidP="005E4055">
            <w:pPr>
              <w:spacing w:before="150" w:after="150"/>
            </w:pPr>
            <w:r w:rsidRPr="007D0FF0">
              <w:t>Основні засоби (за залишковою вартістю)</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661D73E5" w14:textId="77777777" w:rsidR="00E53202" w:rsidRPr="005B47B3" w:rsidRDefault="00E53202" w:rsidP="005E4055">
            <w:pPr>
              <w:spacing w:before="150" w:after="150"/>
              <w:jc w:val="center"/>
              <w:rPr>
                <w:lang w:val="en-US"/>
              </w:rPr>
            </w:pPr>
            <w:r>
              <w:rPr>
                <w:lang w:val="en-US"/>
              </w:rPr>
              <w:t>2809.0</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F3F6E8" w14:textId="77777777" w:rsidR="00E53202" w:rsidRPr="005B47B3" w:rsidRDefault="00E53202" w:rsidP="005E4055">
            <w:pPr>
              <w:jc w:val="center"/>
              <w:rPr>
                <w:lang w:val="en-US"/>
              </w:rPr>
            </w:pPr>
            <w:r>
              <w:rPr>
                <w:lang w:val="en-US"/>
              </w:rPr>
              <w:t>2732.7</w:t>
            </w:r>
          </w:p>
        </w:tc>
      </w:tr>
      <w:tr w:rsidR="00E53202" w:rsidRPr="00CD02CD" w14:paraId="6D3A299C"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1058D859" w14:textId="77777777" w:rsidR="00E53202" w:rsidRPr="007D0FF0" w:rsidRDefault="00E53202" w:rsidP="005E4055">
            <w:pPr>
              <w:spacing w:before="150" w:after="150"/>
            </w:pPr>
            <w:r w:rsidRPr="007D0FF0">
              <w:t>Запаси</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3B708F5F" w14:textId="77777777" w:rsidR="00E53202" w:rsidRPr="005B47B3" w:rsidRDefault="00E53202" w:rsidP="005E4055">
            <w:pPr>
              <w:spacing w:before="150" w:after="150"/>
              <w:jc w:val="center"/>
              <w:rPr>
                <w:lang w:val="en-US"/>
              </w:rPr>
            </w:pPr>
            <w:r>
              <w:rPr>
                <w:lang w:val="en-US"/>
              </w:rPr>
              <w:t>2005.8</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38FC76" w14:textId="77777777" w:rsidR="00E53202" w:rsidRPr="005B47B3" w:rsidRDefault="00E53202" w:rsidP="005E4055">
            <w:pPr>
              <w:jc w:val="center"/>
              <w:rPr>
                <w:lang w:val="en-US"/>
              </w:rPr>
            </w:pPr>
            <w:r>
              <w:rPr>
                <w:lang w:val="en-US"/>
              </w:rPr>
              <w:t>2008.1</w:t>
            </w:r>
          </w:p>
        </w:tc>
      </w:tr>
      <w:tr w:rsidR="00E53202" w:rsidRPr="00CD02CD" w14:paraId="3BC80B2E"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6B5B3157" w14:textId="77777777" w:rsidR="00E53202" w:rsidRPr="007D0FF0" w:rsidRDefault="00E53202" w:rsidP="005E4055">
            <w:pPr>
              <w:spacing w:before="150" w:after="150"/>
            </w:pPr>
            <w:r w:rsidRPr="007D0FF0">
              <w:t>Сумарна дебіторська заборгованість</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2480D78F" w14:textId="77777777" w:rsidR="00E53202" w:rsidRPr="005B47B3" w:rsidRDefault="00E53202" w:rsidP="005E4055">
            <w:pPr>
              <w:spacing w:before="150" w:after="150"/>
              <w:jc w:val="center"/>
              <w:rPr>
                <w:lang w:val="en-US"/>
              </w:rPr>
            </w:pPr>
            <w:r>
              <w:rPr>
                <w:lang w:val="en-US"/>
              </w:rPr>
              <w:t>4247.8</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DA53A6" w14:textId="77777777" w:rsidR="00E53202" w:rsidRPr="005B47B3" w:rsidRDefault="00E53202" w:rsidP="005E4055">
            <w:pPr>
              <w:jc w:val="center"/>
              <w:rPr>
                <w:lang w:val="en-US"/>
              </w:rPr>
            </w:pPr>
            <w:r>
              <w:rPr>
                <w:lang w:val="en-US"/>
              </w:rPr>
              <w:t>3913.5</w:t>
            </w:r>
          </w:p>
        </w:tc>
      </w:tr>
      <w:tr w:rsidR="00E53202" w:rsidRPr="00CD02CD" w14:paraId="0FB0F6EA"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0461B191" w14:textId="77777777" w:rsidR="00E53202" w:rsidRPr="007D0FF0" w:rsidRDefault="00E53202" w:rsidP="005E4055">
            <w:pPr>
              <w:spacing w:before="150" w:after="150"/>
            </w:pPr>
            <w:r w:rsidRPr="007D0FF0">
              <w:t>Гроші та їх еквіваленти</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32E5B096" w14:textId="77777777" w:rsidR="00E53202" w:rsidRPr="005B47B3" w:rsidRDefault="00E53202" w:rsidP="005E4055">
            <w:pPr>
              <w:spacing w:before="150" w:after="150"/>
              <w:jc w:val="center"/>
              <w:rPr>
                <w:lang w:val="en-US"/>
              </w:rPr>
            </w:pPr>
            <w:r>
              <w:rPr>
                <w:lang w:val="en-US"/>
              </w:rPr>
              <w:t>234.9</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B44B13" w14:textId="77777777" w:rsidR="00E53202" w:rsidRPr="005B47B3" w:rsidRDefault="00E53202" w:rsidP="005E4055">
            <w:pPr>
              <w:jc w:val="center"/>
              <w:rPr>
                <w:lang w:val="en-US"/>
              </w:rPr>
            </w:pPr>
            <w:r>
              <w:rPr>
                <w:lang w:val="en-US"/>
              </w:rPr>
              <w:t>41.7</w:t>
            </w:r>
          </w:p>
        </w:tc>
      </w:tr>
      <w:tr w:rsidR="00E53202" w:rsidRPr="00CD02CD" w14:paraId="51272946"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12FD2EC6" w14:textId="77777777" w:rsidR="00E53202" w:rsidRPr="007D0FF0" w:rsidRDefault="00E53202" w:rsidP="005E4055">
            <w:pPr>
              <w:spacing w:before="150" w:after="150"/>
            </w:pPr>
            <w:r w:rsidRPr="007D0FF0">
              <w:t>Нерозподілений прибуток (непокритий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15F82B83" w14:textId="77777777" w:rsidR="00E53202" w:rsidRPr="005B47B3" w:rsidRDefault="00E53202" w:rsidP="005E4055">
            <w:pPr>
              <w:spacing w:before="150" w:after="150"/>
              <w:jc w:val="center"/>
              <w:rPr>
                <w:lang w:val="en-US"/>
              </w:rPr>
            </w:pPr>
            <w:r>
              <w:rPr>
                <w:lang w:val="en-US"/>
              </w:rPr>
              <w:t>(4604.0)</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AA024D" w14:textId="77777777" w:rsidR="00E53202" w:rsidRPr="005B47B3" w:rsidRDefault="00E53202" w:rsidP="005E4055">
            <w:pPr>
              <w:pStyle w:val="a9"/>
              <w:rPr>
                <w:lang w:val="en-US"/>
              </w:rPr>
            </w:pPr>
            <w:r>
              <w:rPr>
                <w:lang w:val="en-US"/>
              </w:rPr>
              <w:t>(4674.6)</w:t>
            </w:r>
          </w:p>
        </w:tc>
      </w:tr>
      <w:tr w:rsidR="00E53202" w:rsidRPr="00CD02CD" w14:paraId="36630CF8"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66675272" w14:textId="77777777" w:rsidR="00E53202" w:rsidRPr="007D0FF0" w:rsidRDefault="00E53202" w:rsidP="005E4055">
            <w:pPr>
              <w:spacing w:before="150" w:after="150"/>
            </w:pPr>
            <w:r w:rsidRPr="007D0FF0">
              <w:lastRenderedPageBreak/>
              <w:t>Власний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24D2CE76" w14:textId="77777777" w:rsidR="00E53202" w:rsidRPr="005B47B3" w:rsidRDefault="00E53202" w:rsidP="005E4055">
            <w:pPr>
              <w:spacing w:before="150" w:after="150"/>
              <w:jc w:val="center"/>
              <w:rPr>
                <w:lang w:val="en-US"/>
              </w:rPr>
            </w:pPr>
            <w:r>
              <w:rPr>
                <w:lang w:val="en-US"/>
              </w:rPr>
              <w:t>2003.0</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473FB0" w14:textId="77777777" w:rsidR="00E53202" w:rsidRPr="005B47B3" w:rsidRDefault="00E53202" w:rsidP="005E4055">
            <w:pPr>
              <w:pStyle w:val="a9"/>
              <w:rPr>
                <w:lang w:val="en-US"/>
              </w:rPr>
            </w:pPr>
            <w:r>
              <w:rPr>
                <w:lang w:val="en-US"/>
              </w:rPr>
              <w:t>1932.4</w:t>
            </w:r>
          </w:p>
        </w:tc>
      </w:tr>
      <w:tr w:rsidR="00E53202" w:rsidRPr="00CD02CD" w14:paraId="15A15B4F"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10F54B41" w14:textId="77777777" w:rsidR="00E53202" w:rsidRPr="007D0FF0" w:rsidRDefault="00E53202" w:rsidP="005E4055">
            <w:pPr>
              <w:spacing w:before="150" w:after="150"/>
            </w:pPr>
            <w:r w:rsidRPr="007D0FF0">
              <w:t>Зареєстрований (пайовий/статутний)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2D54C931" w14:textId="77777777" w:rsidR="00E53202" w:rsidRPr="005B47B3" w:rsidRDefault="00E53202" w:rsidP="005E4055">
            <w:pPr>
              <w:spacing w:before="150" w:after="150"/>
              <w:jc w:val="center"/>
              <w:rPr>
                <w:lang w:val="en-US"/>
              </w:rPr>
            </w:pPr>
            <w:r>
              <w:rPr>
                <w:lang w:val="en-US"/>
              </w:rPr>
              <w:t>1228.8</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B728B4" w14:textId="77777777" w:rsidR="00E53202" w:rsidRPr="005B47B3" w:rsidRDefault="00E53202" w:rsidP="005E4055">
            <w:pPr>
              <w:jc w:val="center"/>
              <w:rPr>
                <w:lang w:val="en-US"/>
              </w:rPr>
            </w:pPr>
            <w:r>
              <w:rPr>
                <w:lang w:val="en-US"/>
              </w:rPr>
              <w:t>1228.8</w:t>
            </w:r>
          </w:p>
        </w:tc>
      </w:tr>
      <w:tr w:rsidR="00E53202" w:rsidRPr="00CD02CD" w14:paraId="48455E3C"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6A3897F9" w14:textId="77777777" w:rsidR="00E53202" w:rsidRPr="007D0FF0" w:rsidRDefault="00E53202" w:rsidP="005E4055">
            <w:pPr>
              <w:spacing w:before="150" w:after="150"/>
            </w:pPr>
            <w:r w:rsidRPr="007D0FF0">
              <w:t>Довгострокові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182B2717" w14:textId="77777777" w:rsidR="00E53202" w:rsidRPr="005B47B3" w:rsidRDefault="00E53202" w:rsidP="005E4055">
            <w:pPr>
              <w:spacing w:before="150" w:after="150"/>
              <w:jc w:val="center"/>
              <w:rPr>
                <w:lang w:val="en-US"/>
              </w:rPr>
            </w:pPr>
            <w:r>
              <w:rPr>
                <w:lang w:val="en-US"/>
              </w:rPr>
              <w:t>0</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876BF4" w14:textId="77777777" w:rsidR="00E53202" w:rsidRPr="005B47B3" w:rsidRDefault="00E53202" w:rsidP="005E4055">
            <w:pPr>
              <w:jc w:val="center"/>
              <w:rPr>
                <w:lang w:val="en-US"/>
              </w:rPr>
            </w:pPr>
            <w:r>
              <w:rPr>
                <w:lang w:val="en-US"/>
              </w:rPr>
              <w:t>0</w:t>
            </w:r>
          </w:p>
        </w:tc>
      </w:tr>
      <w:tr w:rsidR="00E53202" w:rsidRPr="00CD02CD" w14:paraId="225ED254"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283D0189" w14:textId="77777777" w:rsidR="00E53202" w:rsidRPr="007D0FF0" w:rsidRDefault="00E53202" w:rsidP="005E4055">
            <w:pPr>
              <w:spacing w:before="150" w:after="150"/>
            </w:pPr>
            <w:r w:rsidRPr="007D0FF0">
              <w:t>Поточні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4770A129" w14:textId="77777777" w:rsidR="00E53202" w:rsidRPr="005B47B3" w:rsidRDefault="00E53202" w:rsidP="005E4055">
            <w:pPr>
              <w:spacing w:before="150" w:after="150"/>
              <w:jc w:val="center"/>
              <w:rPr>
                <w:lang w:val="en-US"/>
              </w:rPr>
            </w:pPr>
            <w:r>
              <w:rPr>
                <w:lang w:val="en-US"/>
              </w:rPr>
              <w:t>7298.2</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38B2B" w14:textId="77777777" w:rsidR="00E53202" w:rsidRPr="005B47B3" w:rsidRDefault="00E53202" w:rsidP="005E4055">
            <w:pPr>
              <w:jc w:val="center"/>
              <w:rPr>
                <w:lang w:val="en-US"/>
              </w:rPr>
            </w:pPr>
            <w:r>
              <w:rPr>
                <w:lang w:val="en-US"/>
              </w:rPr>
              <w:t>6767.3</w:t>
            </w:r>
          </w:p>
        </w:tc>
      </w:tr>
      <w:tr w:rsidR="00E53202" w:rsidRPr="00CD02CD" w14:paraId="24E568C8"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2AB7B4F6" w14:textId="77777777" w:rsidR="00E53202" w:rsidRPr="007D0FF0" w:rsidRDefault="00E53202" w:rsidP="005E4055">
            <w:pPr>
              <w:spacing w:before="150" w:after="150"/>
            </w:pPr>
            <w:r w:rsidRPr="007D0FF0">
              <w:t>Чистий фінансовий результат: прибуток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64A6100A" w14:textId="77777777" w:rsidR="00E53202" w:rsidRPr="005B47B3" w:rsidRDefault="00E53202" w:rsidP="005E4055">
            <w:pPr>
              <w:spacing w:before="150" w:after="150"/>
              <w:jc w:val="center"/>
              <w:rPr>
                <w:lang w:val="en-US"/>
              </w:rPr>
            </w:pPr>
            <w:r>
              <w:rPr>
                <w:lang w:val="en-US"/>
              </w:rPr>
              <w:t>70.6</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C24532" w14:textId="77777777" w:rsidR="00E53202" w:rsidRPr="005B47B3" w:rsidRDefault="00E53202" w:rsidP="005E4055">
            <w:pPr>
              <w:jc w:val="center"/>
              <w:rPr>
                <w:lang w:val="en-US"/>
              </w:rPr>
            </w:pPr>
            <w:r>
              <w:rPr>
                <w:lang w:val="en-US"/>
              </w:rPr>
              <w:t>65.7</w:t>
            </w:r>
          </w:p>
        </w:tc>
      </w:tr>
      <w:tr w:rsidR="00E53202" w:rsidRPr="00CD02CD" w14:paraId="319BE969"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0FF17D6D" w14:textId="77777777" w:rsidR="00E53202" w:rsidRPr="007D0FF0" w:rsidRDefault="00E53202" w:rsidP="005E4055">
            <w:pPr>
              <w:spacing w:before="150" w:after="150"/>
            </w:pPr>
            <w:r w:rsidRPr="007D0FF0">
              <w:t>Середньорічна кількість акцій (шт.)</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3E657DFD" w14:textId="77777777" w:rsidR="00E53202" w:rsidRPr="005B47B3" w:rsidRDefault="00E53202" w:rsidP="005E4055">
            <w:pPr>
              <w:spacing w:before="150" w:after="150"/>
              <w:jc w:val="center"/>
              <w:rPr>
                <w:lang w:val="en-US"/>
              </w:rPr>
            </w:pPr>
            <w:r>
              <w:rPr>
                <w:lang w:val="en-US"/>
              </w:rPr>
              <w:t>245760</w:t>
            </w:r>
          </w:p>
        </w:tc>
        <w:tc>
          <w:tcPr>
            <w:tcW w:w="2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9F2003" w14:textId="77777777" w:rsidR="00E53202" w:rsidRPr="005B47B3" w:rsidRDefault="00E53202" w:rsidP="005E4055">
            <w:pPr>
              <w:jc w:val="center"/>
              <w:rPr>
                <w:lang w:val="en-US"/>
              </w:rPr>
            </w:pPr>
            <w:r>
              <w:rPr>
                <w:lang w:val="en-US"/>
              </w:rPr>
              <w:t>245760</w:t>
            </w:r>
          </w:p>
        </w:tc>
      </w:tr>
      <w:tr w:rsidR="00E53202" w:rsidRPr="00CD02CD" w14:paraId="0A2CF4AA"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FFFFFF"/>
            <w:hideMark/>
          </w:tcPr>
          <w:p w14:paraId="45561E36" w14:textId="77777777" w:rsidR="00E53202" w:rsidRPr="007D0FF0" w:rsidRDefault="00E53202" w:rsidP="005E4055">
            <w:pPr>
              <w:spacing w:before="150" w:after="150"/>
            </w:pPr>
            <w:r w:rsidRPr="007D0FF0">
              <w:t>Чистий прибуток (збиток) на одну просту акцію (грн)</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13D1D8E2" w14:textId="77777777" w:rsidR="00E53202" w:rsidRPr="005B47B3" w:rsidRDefault="00E53202" w:rsidP="005E4055">
            <w:pPr>
              <w:spacing w:before="150" w:after="150"/>
              <w:jc w:val="center"/>
              <w:rPr>
                <w:lang w:val="en-US"/>
              </w:rPr>
            </w:pPr>
            <w:r>
              <w:rPr>
                <w:lang w:val="en-US"/>
              </w:rPr>
              <w:t>0.28</w:t>
            </w:r>
          </w:p>
        </w:tc>
        <w:tc>
          <w:tcPr>
            <w:tcW w:w="212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47A12B7" w14:textId="77777777" w:rsidR="00E53202" w:rsidRPr="005B47B3" w:rsidRDefault="00E53202" w:rsidP="005E4055">
            <w:pPr>
              <w:jc w:val="center"/>
              <w:rPr>
                <w:lang w:val="en-US"/>
              </w:rPr>
            </w:pPr>
            <w:r>
              <w:rPr>
                <w:lang w:val="en-US"/>
              </w:rPr>
              <w:t>0.27</w:t>
            </w:r>
          </w:p>
        </w:tc>
      </w:tr>
    </w:tbl>
    <w:p w14:paraId="79B2CCBC" w14:textId="77777777" w:rsidR="00E53202" w:rsidRDefault="00E53202" w:rsidP="00E53202">
      <w:pPr>
        <w:pBdr>
          <w:bottom w:val="single" w:sz="12" w:space="1" w:color="auto"/>
        </w:pBdr>
        <w:tabs>
          <w:tab w:val="left" w:pos="2685"/>
        </w:tabs>
        <w:jc w:val="both"/>
      </w:pPr>
      <w:r w:rsidRPr="007D0FF0">
        <w:t>*дані наведені без врахування фінансових показників, пов’язаних осіб</w:t>
      </w:r>
    </w:p>
    <w:p w14:paraId="5B65443A" w14:textId="77777777" w:rsidR="00E53202" w:rsidRPr="005B47B3" w:rsidRDefault="00E53202" w:rsidP="00E53202">
      <w:pPr>
        <w:pBdr>
          <w:bottom w:val="single" w:sz="12" w:space="1" w:color="auto"/>
        </w:pBdr>
        <w:tabs>
          <w:tab w:val="left" w:pos="2685"/>
        </w:tabs>
        <w:jc w:val="both"/>
      </w:pPr>
    </w:p>
    <w:p w14:paraId="56F74FB1" w14:textId="77777777" w:rsidR="00E53202" w:rsidRPr="00CD02CD" w:rsidRDefault="00E53202" w:rsidP="00E53202">
      <w:pPr>
        <w:pBdr>
          <w:bottom w:val="single" w:sz="12" w:space="1" w:color="auto"/>
        </w:pBdr>
        <w:tabs>
          <w:tab w:val="left" w:pos="2685"/>
        </w:tabs>
        <w:jc w:val="both"/>
      </w:pPr>
      <w:r w:rsidRPr="00CD02CD">
        <w:t xml:space="preserve">                                </w:t>
      </w:r>
    </w:p>
    <w:p w14:paraId="284AEAC2" w14:textId="77777777" w:rsidR="00073343" w:rsidRPr="007D0FF0" w:rsidRDefault="00073343" w:rsidP="00073343">
      <w:pPr>
        <w:jc w:val="center"/>
        <w:rPr>
          <w:b/>
          <w:bCs/>
        </w:rPr>
      </w:pPr>
      <w:r w:rsidRPr="007D0FF0">
        <w:rPr>
          <w:b/>
          <w:bCs/>
        </w:rPr>
        <w:t>Основні показники фінансово-господарської</w:t>
      </w:r>
      <w:r>
        <w:rPr>
          <w:b/>
          <w:bCs/>
        </w:rPr>
        <w:t xml:space="preserve"> діяльності підприємства за 2018</w:t>
      </w:r>
      <w:r w:rsidRPr="007D0FF0">
        <w:rPr>
          <w:b/>
          <w:bCs/>
        </w:rPr>
        <w:t xml:space="preserve"> рік (тис. грн) *</w:t>
      </w:r>
    </w:p>
    <w:p w14:paraId="5D1CEAB8" w14:textId="77777777" w:rsidR="00073343" w:rsidRPr="007D0FF0" w:rsidRDefault="00073343" w:rsidP="00073343">
      <w:pPr>
        <w:pStyle w:val="ae"/>
        <w:suppressAutoHyphens/>
        <w:jc w:val="both"/>
        <w:rPr>
          <w:b w:val="0"/>
          <w:sz w:val="20"/>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967"/>
        <w:gridCol w:w="2099"/>
        <w:gridCol w:w="2122"/>
      </w:tblGrid>
      <w:tr w:rsidR="00073343" w:rsidRPr="00CD02CD" w14:paraId="5C612173" w14:textId="77777777" w:rsidTr="005E4055">
        <w:trPr>
          <w:trHeight w:val="60"/>
        </w:trPr>
        <w:tc>
          <w:tcPr>
            <w:tcW w:w="596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65714E" w14:textId="77777777" w:rsidR="00073343" w:rsidRPr="007D0FF0" w:rsidRDefault="00073343" w:rsidP="005E4055">
            <w:pPr>
              <w:spacing w:before="150" w:after="150"/>
              <w:jc w:val="center"/>
            </w:pPr>
            <w:r w:rsidRPr="007D0FF0">
              <w:t>Найменування показника</w:t>
            </w:r>
          </w:p>
        </w:tc>
        <w:tc>
          <w:tcPr>
            <w:tcW w:w="422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3B89CB9" w14:textId="77777777" w:rsidR="00073343" w:rsidRPr="007D0FF0" w:rsidRDefault="00073343" w:rsidP="005E4055">
            <w:pPr>
              <w:spacing w:before="150" w:after="150"/>
              <w:jc w:val="center"/>
            </w:pPr>
            <w:r w:rsidRPr="007D0FF0">
              <w:t>Період</w:t>
            </w:r>
          </w:p>
        </w:tc>
      </w:tr>
      <w:tr w:rsidR="00073343" w:rsidRPr="00CD02CD" w14:paraId="796A4CBD" w14:textId="77777777" w:rsidTr="005E4055">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54D141E" w14:textId="77777777" w:rsidR="00073343" w:rsidRPr="007D0FF0" w:rsidRDefault="00073343" w:rsidP="005E4055"/>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4909867C" w14:textId="77777777" w:rsidR="00073343" w:rsidRPr="007D0FF0" w:rsidRDefault="00073343" w:rsidP="005E4055">
            <w:pPr>
              <w:spacing w:before="150" w:after="150"/>
              <w:jc w:val="center"/>
            </w:pPr>
            <w:r>
              <w:t>звітний</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0D7916BF" w14:textId="77777777" w:rsidR="00073343" w:rsidRPr="007D0FF0" w:rsidRDefault="00073343" w:rsidP="005E4055">
            <w:pPr>
              <w:spacing w:before="150" w:after="150"/>
              <w:jc w:val="center"/>
            </w:pPr>
            <w:r>
              <w:t>попередній</w:t>
            </w:r>
          </w:p>
        </w:tc>
      </w:tr>
      <w:tr w:rsidR="00073343" w:rsidRPr="00CD02CD" w14:paraId="4EFB77D7"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7E0EE711" w14:textId="77777777" w:rsidR="00073343" w:rsidRPr="007D0FF0" w:rsidRDefault="00073343" w:rsidP="005E4055">
            <w:pPr>
              <w:spacing w:before="150" w:after="150"/>
            </w:pPr>
            <w:r w:rsidRPr="007D0FF0">
              <w:t>Усього активів</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1CC3737C" w14:textId="77777777" w:rsidR="00073343" w:rsidRPr="00362780" w:rsidRDefault="00073343" w:rsidP="005E4055">
            <w:pPr>
              <w:spacing w:before="150" w:after="150"/>
              <w:jc w:val="center"/>
              <w:rPr>
                <w:lang w:val="en-US"/>
              </w:rPr>
            </w:pPr>
            <w:r>
              <w:rPr>
                <w:lang w:val="en-US"/>
              </w:rPr>
              <w:t>12617.7</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11321CB7" w14:textId="77777777" w:rsidR="00073343" w:rsidRDefault="00073343" w:rsidP="005E4055">
            <w:pPr>
              <w:jc w:val="center"/>
            </w:pPr>
          </w:p>
          <w:p w14:paraId="4A844297" w14:textId="77777777" w:rsidR="00073343" w:rsidRPr="00552590" w:rsidRDefault="00073343" w:rsidP="005E4055">
            <w:pPr>
              <w:jc w:val="center"/>
            </w:pPr>
            <w:r w:rsidRPr="00552590">
              <w:t>9301.2</w:t>
            </w:r>
          </w:p>
        </w:tc>
      </w:tr>
      <w:tr w:rsidR="00073343" w:rsidRPr="00CD02CD" w14:paraId="7D358783"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20315CE8" w14:textId="77777777" w:rsidR="00073343" w:rsidRPr="007D0FF0" w:rsidRDefault="00073343" w:rsidP="005E4055">
            <w:pPr>
              <w:spacing w:before="150" w:after="150"/>
            </w:pPr>
            <w:r w:rsidRPr="007D0FF0">
              <w:t>Основні засоби (за залишковою вартістю)</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20C5F60B" w14:textId="77777777" w:rsidR="00073343" w:rsidRPr="00362780" w:rsidRDefault="00073343" w:rsidP="005E4055">
            <w:pPr>
              <w:spacing w:before="150" w:after="150"/>
              <w:jc w:val="center"/>
              <w:rPr>
                <w:lang w:val="en-US"/>
              </w:rPr>
            </w:pPr>
            <w:r>
              <w:rPr>
                <w:lang w:val="en-US"/>
              </w:rPr>
              <w:t>5249.9</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657CBB97" w14:textId="77777777" w:rsidR="00073343" w:rsidRPr="00552590" w:rsidRDefault="00073343" w:rsidP="005E4055">
            <w:pPr>
              <w:jc w:val="center"/>
            </w:pPr>
            <w:r w:rsidRPr="00552590">
              <w:t>2809.0</w:t>
            </w:r>
          </w:p>
        </w:tc>
      </w:tr>
      <w:tr w:rsidR="00073343" w:rsidRPr="00CD02CD" w14:paraId="63C50BE0"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099CAFDE" w14:textId="77777777" w:rsidR="00073343" w:rsidRPr="007D0FF0" w:rsidRDefault="00073343" w:rsidP="005E4055">
            <w:pPr>
              <w:spacing w:before="150" w:after="150"/>
            </w:pPr>
            <w:r w:rsidRPr="007D0FF0">
              <w:t>Запаси</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5B13941D" w14:textId="77777777" w:rsidR="00073343" w:rsidRPr="00362780" w:rsidRDefault="00073343" w:rsidP="005E4055">
            <w:pPr>
              <w:spacing w:before="150" w:after="150"/>
              <w:jc w:val="center"/>
              <w:rPr>
                <w:lang w:val="en-US"/>
              </w:rPr>
            </w:pPr>
            <w:r>
              <w:rPr>
                <w:lang w:val="en-US"/>
              </w:rPr>
              <w:t>393.1</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19260CC8" w14:textId="77777777" w:rsidR="00073343" w:rsidRPr="00552590" w:rsidRDefault="00073343" w:rsidP="005E4055">
            <w:pPr>
              <w:jc w:val="center"/>
            </w:pPr>
            <w:r w:rsidRPr="00552590">
              <w:t>2005.8</w:t>
            </w:r>
          </w:p>
        </w:tc>
      </w:tr>
      <w:tr w:rsidR="00073343" w:rsidRPr="00CD02CD" w14:paraId="6B1FB0E7"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19658B8F" w14:textId="77777777" w:rsidR="00073343" w:rsidRPr="007D0FF0" w:rsidRDefault="00073343" w:rsidP="005E4055">
            <w:pPr>
              <w:spacing w:before="150" w:after="150"/>
            </w:pPr>
            <w:r w:rsidRPr="007D0FF0">
              <w:t>Сумарна дебіторська заборгованість</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67A7B81A" w14:textId="77777777" w:rsidR="00073343" w:rsidRPr="00362780" w:rsidRDefault="00073343" w:rsidP="005E4055">
            <w:pPr>
              <w:spacing w:before="150" w:after="150"/>
              <w:jc w:val="center"/>
              <w:rPr>
                <w:lang w:val="en-US"/>
              </w:rPr>
            </w:pPr>
            <w:r>
              <w:rPr>
                <w:lang w:val="en-US"/>
              </w:rPr>
              <w:t>3957.8</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284E9E67" w14:textId="77777777" w:rsidR="00073343" w:rsidRPr="00552590" w:rsidRDefault="00073343" w:rsidP="005E4055">
            <w:pPr>
              <w:jc w:val="center"/>
            </w:pPr>
            <w:r w:rsidRPr="00552590">
              <w:t>4247.8</w:t>
            </w:r>
          </w:p>
        </w:tc>
      </w:tr>
      <w:tr w:rsidR="00073343" w:rsidRPr="00CD02CD" w14:paraId="1FC873B3"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39D285CE" w14:textId="77777777" w:rsidR="00073343" w:rsidRPr="007D0FF0" w:rsidRDefault="00073343" w:rsidP="005E4055">
            <w:pPr>
              <w:spacing w:before="150" w:after="150"/>
            </w:pPr>
            <w:r w:rsidRPr="007D0FF0">
              <w:t>Гроші та їх еквіваленти</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5C63FB4A" w14:textId="77777777" w:rsidR="00073343" w:rsidRPr="00362780" w:rsidRDefault="00073343" w:rsidP="005E4055">
            <w:pPr>
              <w:spacing w:before="150" w:after="150"/>
              <w:jc w:val="center"/>
              <w:rPr>
                <w:lang w:val="en-US"/>
              </w:rPr>
            </w:pPr>
            <w:r>
              <w:rPr>
                <w:lang w:val="en-US"/>
              </w:rPr>
              <w:t>439.2</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02AC1C5B" w14:textId="77777777" w:rsidR="00073343" w:rsidRPr="00552590" w:rsidRDefault="00073343" w:rsidP="005E4055">
            <w:pPr>
              <w:jc w:val="center"/>
            </w:pPr>
            <w:r w:rsidRPr="00552590">
              <w:t>234.9</w:t>
            </w:r>
          </w:p>
        </w:tc>
      </w:tr>
      <w:tr w:rsidR="00073343" w:rsidRPr="00CD02CD" w14:paraId="4B3668EB"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680B6D0C" w14:textId="77777777" w:rsidR="00073343" w:rsidRPr="007D0FF0" w:rsidRDefault="00073343" w:rsidP="005E4055">
            <w:pPr>
              <w:spacing w:before="150" w:after="150"/>
            </w:pPr>
            <w:r w:rsidRPr="007D0FF0">
              <w:t>Нерозподілений прибуток (непокритий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19636018" w14:textId="77777777" w:rsidR="00073343" w:rsidRPr="00362780" w:rsidRDefault="00073343" w:rsidP="005E4055">
            <w:pPr>
              <w:spacing w:before="150" w:after="150"/>
              <w:jc w:val="center"/>
              <w:rPr>
                <w:lang w:val="en-US"/>
              </w:rPr>
            </w:pPr>
            <w:r>
              <w:rPr>
                <w:lang w:val="en-US"/>
              </w:rPr>
              <w:t>(4524.3)</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146A406E" w14:textId="77777777" w:rsidR="00073343" w:rsidRPr="0049402D" w:rsidRDefault="00073343" w:rsidP="005E4055">
            <w:pPr>
              <w:jc w:val="center"/>
              <w:rPr>
                <w:lang w:val="en-US"/>
              </w:rPr>
            </w:pPr>
            <w:r>
              <w:rPr>
                <w:lang w:val="en-US"/>
              </w:rPr>
              <w:t>(</w:t>
            </w:r>
            <w:r w:rsidRPr="00552590">
              <w:t>46</w:t>
            </w:r>
            <w:r>
              <w:rPr>
                <w:lang w:val="en-US"/>
              </w:rPr>
              <w:t>04.0)</w:t>
            </w:r>
          </w:p>
        </w:tc>
      </w:tr>
      <w:tr w:rsidR="00073343" w:rsidRPr="00CD02CD" w14:paraId="53F233A5"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0163D89D" w14:textId="77777777" w:rsidR="00073343" w:rsidRPr="007D0FF0" w:rsidRDefault="00073343" w:rsidP="005E4055">
            <w:pPr>
              <w:spacing w:before="150" w:after="150"/>
            </w:pPr>
            <w:r w:rsidRPr="007D0FF0">
              <w:t>Власний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6E79BF52" w14:textId="77777777" w:rsidR="00073343" w:rsidRPr="00362780" w:rsidRDefault="00073343" w:rsidP="005E4055">
            <w:pPr>
              <w:spacing w:before="150" w:after="150"/>
              <w:jc w:val="center"/>
              <w:rPr>
                <w:lang w:val="en-US"/>
              </w:rPr>
            </w:pPr>
            <w:r>
              <w:rPr>
                <w:lang w:val="en-US"/>
              </w:rPr>
              <w:t>2082.7</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4FADA726" w14:textId="77777777" w:rsidR="00073343" w:rsidRPr="0049402D" w:rsidRDefault="00073343" w:rsidP="005E4055">
            <w:pPr>
              <w:jc w:val="center"/>
              <w:rPr>
                <w:lang w:val="en-US"/>
              </w:rPr>
            </w:pPr>
            <w:r>
              <w:rPr>
                <w:lang w:val="en-US"/>
              </w:rPr>
              <w:t>2003.0</w:t>
            </w:r>
          </w:p>
        </w:tc>
      </w:tr>
      <w:tr w:rsidR="00073343" w:rsidRPr="00CD02CD" w14:paraId="330DA7A5"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0DB42ECA" w14:textId="77777777" w:rsidR="00073343" w:rsidRPr="007D0FF0" w:rsidRDefault="00073343" w:rsidP="005E4055">
            <w:pPr>
              <w:spacing w:before="150" w:after="150"/>
            </w:pPr>
            <w:r w:rsidRPr="007D0FF0">
              <w:t>Зареєстрований (пайовий/статутний)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5473B9CC" w14:textId="77777777" w:rsidR="00073343" w:rsidRPr="00362780" w:rsidRDefault="00073343" w:rsidP="005E4055">
            <w:pPr>
              <w:spacing w:before="150" w:after="150"/>
              <w:jc w:val="center"/>
              <w:rPr>
                <w:lang w:val="en-US"/>
              </w:rPr>
            </w:pPr>
            <w:r>
              <w:rPr>
                <w:lang w:val="en-US"/>
              </w:rPr>
              <w:t>1228.8</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76ABACB6" w14:textId="77777777" w:rsidR="00073343" w:rsidRPr="00552590" w:rsidRDefault="00073343" w:rsidP="005E4055">
            <w:pPr>
              <w:jc w:val="center"/>
            </w:pPr>
            <w:r w:rsidRPr="00552590">
              <w:t>1228.8</w:t>
            </w:r>
          </w:p>
        </w:tc>
      </w:tr>
      <w:tr w:rsidR="00073343" w:rsidRPr="00CD02CD" w14:paraId="469FC27C"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2DE54394" w14:textId="77777777" w:rsidR="00073343" w:rsidRPr="007D0FF0" w:rsidRDefault="00073343" w:rsidP="005E4055">
            <w:pPr>
              <w:spacing w:before="150" w:after="150"/>
            </w:pPr>
            <w:r w:rsidRPr="007D0FF0">
              <w:t>Довгострокові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4F5E480D" w14:textId="77777777" w:rsidR="00073343" w:rsidRPr="00362780" w:rsidRDefault="00073343" w:rsidP="005E4055">
            <w:pPr>
              <w:spacing w:before="150" w:after="150"/>
              <w:jc w:val="center"/>
              <w:rPr>
                <w:lang w:val="en-US"/>
              </w:rPr>
            </w:pPr>
            <w:r>
              <w:rPr>
                <w:lang w:val="en-US"/>
              </w:rPr>
              <w:t>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6EFEF8E8" w14:textId="77777777" w:rsidR="00073343" w:rsidRPr="00552590" w:rsidRDefault="00073343" w:rsidP="005E4055">
            <w:pPr>
              <w:jc w:val="center"/>
            </w:pPr>
            <w:r w:rsidRPr="00552590">
              <w:t>0</w:t>
            </w:r>
          </w:p>
        </w:tc>
      </w:tr>
      <w:tr w:rsidR="00073343" w:rsidRPr="00CD02CD" w14:paraId="0C0F06A3"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79F4DF97" w14:textId="77777777" w:rsidR="00073343" w:rsidRPr="007D0FF0" w:rsidRDefault="00073343" w:rsidP="005E4055">
            <w:pPr>
              <w:spacing w:before="150" w:after="150"/>
            </w:pPr>
            <w:r w:rsidRPr="007D0FF0">
              <w:t>Поточні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4232AE2C" w14:textId="77777777" w:rsidR="00073343" w:rsidRPr="00362780" w:rsidRDefault="00073343" w:rsidP="005E4055">
            <w:pPr>
              <w:spacing w:before="150" w:after="150"/>
              <w:jc w:val="center"/>
              <w:rPr>
                <w:lang w:val="en-US"/>
              </w:rPr>
            </w:pPr>
            <w:r>
              <w:rPr>
                <w:lang w:val="en-US"/>
              </w:rPr>
              <w:t>10535.0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2D50B3D0" w14:textId="77777777" w:rsidR="00073343" w:rsidRPr="0049402D" w:rsidRDefault="00073343" w:rsidP="005E4055">
            <w:pPr>
              <w:jc w:val="center"/>
              <w:rPr>
                <w:lang w:val="en-US"/>
              </w:rPr>
            </w:pPr>
            <w:r>
              <w:rPr>
                <w:lang w:val="en-US"/>
              </w:rPr>
              <w:t>7298.2</w:t>
            </w:r>
          </w:p>
        </w:tc>
      </w:tr>
      <w:tr w:rsidR="00073343" w:rsidRPr="00CD02CD" w14:paraId="709A1860"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377E470C" w14:textId="77777777" w:rsidR="00073343" w:rsidRPr="007D0FF0" w:rsidRDefault="00073343" w:rsidP="005E4055">
            <w:pPr>
              <w:spacing w:before="150" w:after="150"/>
            </w:pPr>
            <w:r w:rsidRPr="007D0FF0">
              <w:t>Чистий фінансовий результат: прибуток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02787B2B" w14:textId="77777777" w:rsidR="00073343" w:rsidRPr="00362780" w:rsidRDefault="00073343" w:rsidP="005E4055">
            <w:pPr>
              <w:spacing w:before="150" w:after="150"/>
              <w:jc w:val="center"/>
              <w:rPr>
                <w:lang w:val="en-US"/>
              </w:rPr>
            </w:pPr>
            <w:r>
              <w:rPr>
                <w:lang w:val="en-US"/>
              </w:rPr>
              <w:t>79.7</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6319D1FF" w14:textId="77777777" w:rsidR="00073343" w:rsidRPr="00552590" w:rsidRDefault="00073343" w:rsidP="005E4055">
            <w:pPr>
              <w:jc w:val="center"/>
            </w:pPr>
            <w:r w:rsidRPr="00552590">
              <w:t>70.6</w:t>
            </w:r>
          </w:p>
        </w:tc>
      </w:tr>
      <w:tr w:rsidR="00073343" w:rsidRPr="00CD02CD" w14:paraId="1F5A8905"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62A60B91" w14:textId="77777777" w:rsidR="00073343" w:rsidRPr="007D0FF0" w:rsidRDefault="00073343" w:rsidP="005E4055">
            <w:pPr>
              <w:spacing w:before="150" w:after="150"/>
            </w:pPr>
            <w:r w:rsidRPr="007D0FF0">
              <w:t>Середньорічна кількість акцій (шт.)</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17169AB6" w14:textId="77777777" w:rsidR="00073343" w:rsidRPr="00362780" w:rsidRDefault="00073343" w:rsidP="005E4055">
            <w:pPr>
              <w:spacing w:before="150" w:after="150"/>
              <w:jc w:val="center"/>
              <w:rPr>
                <w:lang w:val="en-US"/>
              </w:rPr>
            </w:pPr>
            <w:r>
              <w:rPr>
                <w:lang w:val="en-US"/>
              </w:rPr>
              <w:t>245760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5939F435" w14:textId="77777777" w:rsidR="00073343" w:rsidRPr="00552590" w:rsidRDefault="00073343" w:rsidP="005E4055">
            <w:pPr>
              <w:jc w:val="center"/>
            </w:pPr>
            <w:r w:rsidRPr="00552590">
              <w:t>245760</w:t>
            </w:r>
          </w:p>
        </w:tc>
      </w:tr>
      <w:tr w:rsidR="00073343" w:rsidRPr="00CD02CD" w14:paraId="40419ED6"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FFFFFF"/>
            <w:hideMark/>
          </w:tcPr>
          <w:p w14:paraId="6F4750A4" w14:textId="77777777" w:rsidR="00073343" w:rsidRPr="007D0FF0" w:rsidRDefault="00073343" w:rsidP="005E4055">
            <w:pPr>
              <w:spacing w:before="150" w:after="150"/>
            </w:pPr>
            <w:r w:rsidRPr="007D0FF0">
              <w:lastRenderedPageBreak/>
              <w:t>Чистий прибуток (збиток) на одну просту акцію (грн)</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1DED9CE4" w14:textId="77777777" w:rsidR="00073343" w:rsidRPr="00362780" w:rsidRDefault="00073343" w:rsidP="005E4055">
            <w:pPr>
              <w:spacing w:before="150" w:after="150"/>
              <w:jc w:val="center"/>
              <w:rPr>
                <w:lang w:val="en-US"/>
              </w:rPr>
            </w:pPr>
            <w:r>
              <w:rPr>
                <w:lang w:val="en-US"/>
              </w:rPr>
              <w:t>0.32</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Pr>
          <w:p w14:paraId="3FA88D4D" w14:textId="77777777" w:rsidR="00073343" w:rsidRDefault="00073343" w:rsidP="005E4055">
            <w:pPr>
              <w:jc w:val="center"/>
            </w:pPr>
            <w:r w:rsidRPr="00552590">
              <w:t>0.28</w:t>
            </w:r>
          </w:p>
        </w:tc>
      </w:tr>
    </w:tbl>
    <w:p w14:paraId="307745BE" w14:textId="77777777" w:rsidR="00073343" w:rsidRPr="007D0FF0" w:rsidRDefault="00073343" w:rsidP="00073343">
      <w:pPr>
        <w:pBdr>
          <w:bottom w:val="single" w:sz="12" w:space="1" w:color="auto"/>
        </w:pBdr>
        <w:tabs>
          <w:tab w:val="left" w:pos="2685"/>
        </w:tabs>
        <w:jc w:val="both"/>
      </w:pPr>
      <w:r w:rsidRPr="007D0FF0">
        <w:t>*дані наведені без врахування фінансових показників, пов’язаних осіб</w:t>
      </w:r>
    </w:p>
    <w:p w14:paraId="6ABB673B" w14:textId="77777777" w:rsidR="00073343" w:rsidRPr="00CD02CD" w:rsidRDefault="00073343" w:rsidP="00073343">
      <w:pPr>
        <w:pBdr>
          <w:bottom w:val="single" w:sz="12" w:space="1" w:color="auto"/>
        </w:pBdr>
        <w:tabs>
          <w:tab w:val="left" w:pos="2685"/>
        </w:tabs>
        <w:jc w:val="both"/>
      </w:pPr>
      <w:r w:rsidRPr="00CD02CD">
        <w:t xml:space="preserve">                                </w:t>
      </w:r>
    </w:p>
    <w:p w14:paraId="32744123" w14:textId="77777777" w:rsidR="00073343" w:rsidRPr="000D1735" w:rsidRDefault="00073343" w:rsidP="00073343">
      <w:pPr>
        <w:pBdr>
          <w:bottom w:val="single" w:sz="12" w:space="1" w:color="auto"/>
        </w:pBdr>
        <w:tabs>
          <w:tab w:val="left" w:pos="2685"/>
        </w:tabs>
        <w:jc w:val="both"/>
      </w:pPr>
      <w:r w:rsidRPr="007D0FF0">
        <w:tab/>
      </w:r>
      <w:r w:rsidRPr="007D0FF0">
        <w:tab/>
      </w:r>
      <w:r w:rsidRPr="007D0FF0">
        <w:tab/>
      </w:r>
      <w:r w:rsidRPr="007D0FF0">
        <w:tab/>
      </w:r>
      <w:r w:rsidRPr="007D0FF0">
        <w:tab/>
      </w:r>
      <w:r w:rsidRPr="007D0FF0">
        <w:tab/>
      </w:r>
      <w:r w:rsidRPr="007D0FF0">
        <w:tab/>
      </w:r>
      <w:r w:rsidRPr="007D0FF0">
        <w:tab/>
      </w:r>
      <w:r w:rsidRPr="007D0FF0">
        <w:tab/>
        <w:t xml:space="preserve">         </w:t>
      </w:r>
      <w:r>
        <w:t xml:space="preserve">       </w:t>
      </w:r>
    </w:p>
    <w:p w14:paraId="30F3BB79" w14:textId="77777777" w:rsidR="00073343" w:rsidRPr="00DC599E" w:rsidRDefault="00073343" w:rsidP="00073343">
      <w:pPr>
        <w:pBdr>
          <w:bottom w:val="single" w:sz="12" w:space="10" w:color="auto"/>
        </w:pBdr>
        <w:tabs>
          <w:tab w:val="left" w:pos="2685"/>
        </w:tabs>
        <w:jc w:val="both"/>
        <w:rPr>
          <w:sz w:val="28"/>
          <w:szCs w:val="28"/>
        </w:rPr>
      </w:pPr>
      <w:r w:rsidRPr="00DC599E">
        <w:rPr>
          <w:sz w:val="28"/>
          <w:szCs w:val="28"/>
        </w:rPr>
        <w:tab/>
      </w:r>
      <w:r w:rsidRPr="00DC599E">
        <w:rPr>
          <w:sz w:val="28"/>
          <w:szCs w:val="28"/>
        </w:rPr>
        <w:tab/>
      </w:r>
      <w:r w:rsidRPr="00DC599E">
        <w:rPr>
          <w:sz w:val="28"/>
          <w:szCs w:val="28"/>
        </w:rPr>
        <w:tab/>
        <w:t xml:space="preserve">                </w:t>
      </w:r>
    </w:p>
    <w:p w14:paraId="116BF00B" w14:textId="77777777" w:rsidR="00073343" w:rsidRDefault="00073343" w:rsidP="00073343"/>
    <w:p w14:paraId="74E49CBA" w14:textId="77777777" w:rsidR="00073343" w:rsidRDefault="00073343" w:rsidP="00073343"/>
    <w:p w14:paraId="6CCC8FB3" w14:textId="77777777" w:rsidR="000D4D09" w:rsidRPr="007D0FF0" w:rsidRDefault="000D4D09" w:rsidP="000D4D09">
      <w:pPr>
        <w:jc w:val="center"/>
        <w:rPr>
          <w:b/>
          <w:bCs/>
        </w:rPr>
      </w:pPr>
      <w:r w:rsidRPr="007D0FF0">
        <w:rPr>
          <w:b/>
          <w:bCs/>
        </w:rPr>
        <w:t>Основні показники фінансово-господарської</w:t>
      </w:r>
      <w:r>
        <w:rPr>
          <w:b/>
          <w:bCs/>
        </w:rPr>
        <w:t xml:space="preserve"> діяльності підприємства за 2019</w:t>
      </w:r>
      <w:r w:rsidRPr="007D0FF0">
        <w:rPr>
          <w:b/>
          <w:bCs/>
        </w:rPr>
        <w:t xml:space="preserve"> рік (тис. грн) *</w:t>
      </w:r>
    </w:p>
    <w:p w14:paraId="7EB1C21B" w14:textId="77777777" w:rsidR="000D4D09" w:rsidRPr="007D0FF0" w:rsidRDefault="000D4D09" w:rsidP="000D4D09">
      <w:pPr>
        <w:pStyle w:val="ae"/>
        <w:suppressAutoHyphens/>
        <w:jc w:val="both"/>
        <w:rPr>
          <w:b w:val="0"/>
          <w:sz w:val="20"/>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967"/>
        <w:gridCol w:w="2099"/>
        <w:gridCol w:w="2122"/>
      </w:tblGrid>
      <w:tr w:rsidR="000D4D09" w:rsidRPr="00CD02CD" w14:paraId="23C2D779" w14:textId="77777777" w:rsidTr="005E4055">
        <w:trPr>
          <w:trHeight w:val="60"/>
        </w:trPr>
        <w:tc>
          <w:tcPr>
            <w:tcW w:w="596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4707E39" w14:textId="77777777" w:rsidR="000D4D09" w:rsidRPr="007D0FF0" w:rsidRDefault="000D4D09" w:rsidP="005E4055">
            <w:pPr>
              <w:spacing w:before="150" w:after="150"/>
              <w:jc w:val="center"/>
            </w:pPr>
            <w:r w:rsidRPr="007D0FF0">
              <w:t>Найменування показника</w:t>
            </w:r>
          </w:p>
        </w:tc>
        <w:tc>
          <w:tcPr>
            <w:tcW w:w="422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AA70049" w14:textId="77777777" w:rsidR="000D4D09" w:rsidRPr="007D0FF0" w:rsidRDefault="000D4D09" w:rsidP="005E4055">
            <w:pPr>
              <w:spacing w:before="150" w:after="150"/>
              <w:jc w:val="center"/>
            </w:pPr>
            <w:r w:rsidRPr="007D0FF0">
              <w:t>Період</w:t>
            </w:r>
          </w:p>
        </w:tc>
      </w:tr>
      <w:tr w:rsidR="000D4D09" w:rsidRPr="00CD02CD" w14:paraId="5339C161" w14:textId="77777777" w:rsidTr="005E4055">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4D10677" w14:textId="77777777" w:rsidR="000D4D09" w:rsidRPr="007D0FF0" w:rsidRDefault="000D4D09" w:rsidP="005E4055"/>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61F1BDF9" w14:textId="77777777" w:rsidR="000D4D09" w:rsidRPr="007D0FF0" w:rsidRDefault="000D4D09" w:rsidP="005E4055">
            <w:pPr>
              <w:spacing w:before="150" w:after="150"/>
              <w:jc w:val="center"/>
            </w:pPr>
            <w:r>
              <w:t>звітний</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1211E2E2" w14:textId="77777777" w:rsidR="000D4D09" w:rsidRPr="007D0FF0" w:rsidRDefault="000D4D09" w:rsidP="005E4055">
            <w:pPr>
              <w:spacing w:before="150" w:after="150"/>
              <w:jc w:val="center"/>
            </w:pPr>
            <w:r>
              <w:t>попередній</w:t>
            </w:r>
          </w:p>
        </w:tc>
      </w:tr>
      <w:tr w:rsidR="000D4D09" w:rsidRPr="00CD02CD" w14:paraId="6BC6BEE7"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69BC98CD" w14:textId="77777777" w:rsidR="000D4D09" w:rsidRPr="007D0FF0" w:rsidRDefault="000D4D09" w:rsidP="005E4055">
            <w:pPr>
              <w:spacing w:before="150" w:after="150"/>
            </w:pPr>
            <w:r w:rsidRPr="007D0FF0">
              <w:t>Усього активів</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033EE644" w14:textId="77777777" w:rsidR="000D4D09" w:rsidRPr="0036689B" w:rsidRDefault="000D4D09" w:rsidP="005E4055">
            <w:pPr>
              <w:spacing w:before="150" w:after="150"/>
              <w:jc w:val="center"/>
              <w:rPr>
                <w:lang w:val="en-US"/>
              </w:rPr>
            </w:pPr>
            <w:r>
              <w:rPr>
                <w:lang w:val="en-US"/>
              </w:rPr>
              <w:t>15931.0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1F146080" w14:textId="77777777" w:rsidR="000D4D09" w:rsidRPr="001B0232" w:rsidRDefault="000D4D09" w:rsidP="005E4055">
            <w:pPr>
              <w:jc w:val="center"/>
            </w:pPr>
            <w:r w:rsidRPr="001B0232">
              <w:t>12617.7</w:t>
            </w:r>
          </w:p>
        </w:tc>
      </w:tr>
      <w:tr w:rsidR="000D4D09" w:rsidRPr="00CD02CD" w14:paraId="26A5F1EC"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4296A1CC" w14:textId="77777777" w:rsidR="000D4D09" w:rsidRPr="007D0FF0" w:rsidRDefault="000D4D09" w:rsidP="005E4055">
            <w:pPr>
              <w:spacing w:before="150" w:after="150"/>
            </w:pPr>
            <w:r w:rsidRPr="007D0FF0">
              <w:t>Основні засоби (за залишковою вартістю)</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27C9EEF2" w14:textId="77777777" w:rsidR="000D4D09" w:rsidRPr="0036689B" w:rsidRDefault="000D4D09" w:rsidP="005E4055">
            <w:pPr>
              <w:spacing w:before="150" w:after="150"/>
              <w:jc w:val="center"/>
              <w:rPr>
                <w:lang w:val="en-US"/>
              </w:rPr>
            </w:pPr>
            <w:r>
              <w:rPr>
                <w:lang w:val="en-US"/>
              </w:rPr>
              <w:t>4669.0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08E0799B" w14:textId="77777777" w:rsidR="000D4D09" w:rsidRPr="001B0232" w:rsidRDefault="000D4D09" w:rsidP="005E4055">
            <w:pPr>
              <w:jc w:val="center"/>
            </w:pPr>
            <w:r w:rsidRPr="001B0232">
              <w:t>5249.9</w:t>
            </w:r>
          </w:p>
        </w:tc>
      </w:tr>
      <w:tr w:rsidR="000D4D09" w:rsidRPr="00CD02CD" w14:paraId="3C8B4455"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473EB091" w14:textId="77777777" w:rsidR="000D4D09" w:rsidRPr="007D0FF0" w:rsidRDefault="000D4D09" w:rsidP="005E4055">
            <w:pPr>
              <w:spacing w:before="150" w:after="150"/>
            </w:pPr>
            <w:r w:rsidRPr="007D0FF0">
              <w:t>Запаси</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4B088F9B" w14:textId="77777777" w:rsidR="000D4D09" w:rsidRPr="0036689B" w:rsidRDefault="000D4D09" w:rsidP="005E4055">
            <w:pPr>
              <w:spacing w:before="150" w:after="150"/>
              <w:jc w:val="center"/>
              <w:rPr>
                <w:lang w:val="en-US"/>
              </w:rPr>
            </w:pPr>
            <w:r>
              <w:rPr>
                <w:lang w:val="en-US"/>
              </w:rPr>
              <w:t>253.9</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2279FA7D" w14:textId="77777777" w:rsidR="000D4D09" w:rsidRPr="001B0232" w:rsidRDefault="000D4D09" w:rsidP="005E4055">
            <w:pPr>
              <w:jc w:val="center"/>
            </w:pPr>
            <w:r w:rsidRPr="001B0232">
              <w:t>393.1</w:t>
            </w:r>
          </w:p>
        </w:tc>
      </w:tr>
      <w:tr w:rsidR="000D4D09" w:rsidRPr="00CD02CD" w14:paraId="1BE65000"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45C95030" w14:textId="77777777" w:rsidR="000D4D09" w:rsidRPr="007D0FF0" w:rsidRDefault="000D4D09" w:rsidP="005E4055">
            <w:pPr>
              <w:spacing w:before="150" w:after="150"/>
            </w:pPr>
            <w:r w:rsidRPr="007D0FF0">
              <w:t>Сумарна дебіторська заборгованість</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57161D13" w14:textId="77777777" w:rsidR="000D4D09" w:rsidRPr="0036689B" w:rsidRDefault="000D4D09" w:rsidP="005E4055">
            <w:pPr>
              <w:spacing w:before="150" w:after="150"/>
              <w:jc w:val="center"/>
              <w:rPr>
                <w:lang w:val="en-US"/>
              </w:rPr>
            </w:pPr>
            <w:r>
              <w:rPr>
                <w:lang w:val="en-US"/>
              </w:rPr>
              <w:t>5596.0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0666415D" w14:textId="77777777" w:rsidR="000D4D09" w:rsidRPr="001B0232" w:rsidRDefault="000D4D09" w:rsidP="005E4055">
            <w:pPr>
              <w:jc w:val="center"/>
            </w:pPr>
            <w:r w:rsidRPr="001B0232">
              <w:t>3957.8</w:t>
            </w:r>
          </w:p>
        </w:tc>
      </w:tr>
      <w:tr w:rsidR="000D4D09" w:rsidRPr="00CD02CD" w14:paraId="6CFD45D4"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6D97C0DA" w14:textId="77777777" w:rsidR="000D4D09" w:rsidRPr="007D0FF0" w:rsidRDefault="000D4D09" w:rsidP="005E4055">
            <w:pPr>
              <w:spacing w:before="150" w:after="150"/>
            </w:pPr>
            <w:r w:rsidRPr="007D0FF0">
              <w:t>Гроші та їх еквіваленти</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71CE5584" w14:textId="77777777" w:rsidR="000D4D09" w:rsidRPr="0036689B" w:rsidRDefault="000D4D09" w:rsidP="005E4055">
            <w:pPr>
              <w:spacing w:before="150" w:after="150"/>
              <w:jc w:val="center"/>
              <w:rPr>
                <w:lang w:val="en-US"/>
              </w:rPr>
            </w:pPr>
            <w:r>
              <w:rPr>
                <w:lang w:val="en-US"/>
              </w:rPr>
              <w:t>208.0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13B39F91" w14:textId="77777777" w:rsidR="000D4D09" w:rsidRPr="001B0232" w:rsidRDefault="000D4D09" w:rsidP="005E4055">
            <w:pPr>
              <w:jc w:val="center"/>
            </w:pPr>
            <w:r w:rsidRPr="001B0232">
              <w:t>439.2</w:t>
            </w:r>
          </w:p>
        </w:tc>
      </w:tr>
      <w:tr w:rsidR="000D4D09" w:rsidRPr="00CD02CD" w14:paraId="5C252629"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4B6CD325" w14:textId="77777777" w:rsidR="000D4D09" w:rsidRPr="007D0FF0" w:rsidRDefault="000D4D09" w:rsidP="005E4055">
            <w:pPr>
              <w:spacing w:before="150" w:after="150"/>
            </w:pPr>
            <w:r w:rsidRPr="007D0FF0">
              <w:t>Нерозподілений прибуток (непокритий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28ED1978" w14:textId="77777777" w:rsidR="000D4D09" w:rsidRPr="0036689B" w:rsidRDefault="000D4D09" w:rsidP="005E4055">
            <w:pPr>
              <w:spacing w:before="150" w:after="150"/>
              <w:jc w:val="center"/>
              <w:rPr>
                <w:lang w:val="en-US"/>
              </w:rPr>
            </w:pPr>
            <w:r>
              <w:rPr>
                <w:lang w:val="en-US"/>
              </w:rPr>
              <w:t>(4467.6)</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2AF6E111" w14:textId="77777777" w:rsidR="000D4D09" w:rsidRPr="004D255C" w:rsidRDefault="000D4D09" w:rsidP="005E4055">
            <w:pPr>
              <w:jc w:val="center"/>
              <w:rPr>
                <w:lang w:val="en-US"/>
              </w:rPr>
            </w:pPr>
            <w:r>
              <w:rPr>
                <w:lang w:val="en-US"/>
              </w:rPr>
              <w:t>(</w:t>
            </w:r>
            <w:r w:rsidRPr="001B0232">
              <w:t>4524.3</w:t>
            </w:r>
            <w:r>
              <w:rPr>
                <w:lang w:val="en-US"/>
              </w:rPr>
              <w:t>)</w:t>
            </w:r>
          </w:p>
        </w:tc>
      </w:tr>
      <w:tr w:rsidR="000D4D09" w:rsidRPr="00CD02CD" w14:paraId="249FD677"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1835DCB2" w14:textId="77777777" w:rsidR="000D4D09" w:rsidRPr="007D0FF0" w:rsidRDefault="000D4D09" w:rsidP="005E4055">
            <w:pPr>
              <w:spacing w:before="150" w:after="150"/>
            </w:pPr>
            <w:r w:rsidRPr="007D0FF0">
              <w:t>Власний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65605E6C" w14:textId="77777777" w:rsidR="000D4D09" w:rsidRPr="0036689B" w:rsidRDefault="000D4D09" w:rsidP="005E4055">
            <w:pPr>
              <w:spacing w:before="150" w:after="150"/>
              <w:jc w:val="center"/>
              <w:rPr>
                <w:lang w:val="en-US"/>
              </w:rPr>
            </w:pPr>
            <w:r>
              <w:rPr>
                <w:lang w:val="en-US"/>
              </w:rPr>
              <w:t>2139.4</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3D133332" w14:textId="77777777" w:rsidR="000D4D09" w:rsidRPr="001B0232" w:rsidRDefault="000D4D09" w:rsidP="005E4055">
            <w:pPr>
              <w:jc w:val="center"/>
            </w:pPr>
            <w:r w:rsidRPr="001B0232">
              <w:t>2082.7</w:t>
            </w:r>
          </w:p>
        </w:tc>
      </w:tr>
      <w:tr w:rsidR="000D4D09" w:rsidRPr="00CD02CD" w14:paraId="5E92DD72"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22F349C8" w14:textId="77777777" w:rsidR="000D4D09" w:rsidRPr="007D0FF0" w:rsidRDefault="000D4D09" w:rsidP="005E4055">
            <w:pPr>
              <w:spacing w:before="150" w:after="150"/>
            </w:pPr>
            <w:r w:rsidRPr="007D0FF0">
              <w:t>Зареєстрований (пайовий/статутний)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6A623A1F" w14:textId="77777777" w:rsidR="000D4D09" w:rsidRPr="0036689B" w:rsidRDefault="000D4D09" w:rsidP="005E4055">
            <w:pPr>
              <w:spacing w:before="150" w:after="150"/>
              <w:jc w:val="center"/>
              <w:rPr>
                <w:lang w:val="en-US"/>
              </w:rPr>
            </w:pPr>
            <w:r>
              <w:rPr>
                <w:lang w:val="en-US"/>
              </w:rPr>
              <w:t>1228.8</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555CA781" w14:textId="77777777" w:rsidR="000D4D09" w:rsidRPr="001B0232" w:rsidRDefault="000D4D09" w:rsidP="005E4055">
            <w:pPr>
              <w:jc w:val="center"/>
            </w:pPr>
            <w:r w:rsidRPr="001B0232">
              <w:t>1228.8</w:t>
            </w:r>
          </w:p>
        </w:tc>
      </w:tr>
      <w:tr w:rsidR="000D4D09" w:rsidRPr="00CD02CD" w14:paraId="27B98741"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43465999" w14:textId="77777777" w:rsidR="000D4D09" w:rsidRPr="007D0FF0" w:rsidRDefault="000D4D09" w:rsidP="005E4055">
            <w:pPr>
              <w:spacing w:before="150" w:after="150"/>
            </w:pPr>
            <w:r w:rsidRPr="007D0FF0">
              <w:t>Довгострокові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7CE80DBB" w14:textId="77777777" w:rsidR="000D4D09" w:rsidRPr="0036689B" w:rsidRDefault="000D4D09" w:rsidP="005E4055">
            <w:pPr>
              <w:spacing w:before="150" w:after="150"/>
              <w:jc w:val="center"/>
              <w:rPr>
                <w:lang w:val="en-US"/>
              </w:rPr>
            </w:pPr>
            <w:r>
              <w:rPr>
                <w:lang w:val="en-US"/>
              </w:rPr>
              <w:t>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6D63C640" w14:textId="77777777" w:rsidR="000D4D09" w:rsidRPr="001B0232" w:rsidRDefault="000D4D09" w:rsidP="005E4055">
            <w:pPr>
              <w:jc w:val="center"/>
            </w:pPr>
            <w:r w:rsidRPr="001B0232">
              <w:t>0</w:t>
            </w:r>
          </w:p>
        </w:tc>
      </w:tr>
      <w:tr w:rsidR="000D4D09" w:rsidRPr="00CD02CD" w14:paraId="1E5C6F76"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138681C9" w14:textId="77777777" w:rsidR="000D4D09" w:rsidRPr="007D0FF0" w:rsidRDefault="000D4D09" w:rsidP="005E4055">
            <w:pPr>
              <w:spacing w:before="150" w:after="150"/>
            </w:pPr>
            <w:r w:rsidRPr="007D0FF0">
              <w:t>Поточні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2A2DC633" w14:textId="77777777" w:rsidR="000D4D09" w:rsidRPr="0036689B" w:rsidRDefault="000D4D09" w:rsidP="005E4055">
            <w:pPr>
              <w:spacing w:before="150" w:after="150"/>
              <w:jc w:val="center"/>
              <w:rPr>
                <w:lang w:val="en-US"/>
              </w:rPr>
            </w:pPr>
            <w:r>
              <w:rPr>
                <w:lang w:val="en-US"/>
              </w:rPr>
              <w:t>13791.6</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391965A0" w14:textId="77777777" w:rsidR="000D4D09" w:rsidRPr="001B0232" w:rsidRDefault="000D4D09" w:rsidP="005E4055">
            <w:pPr>
              <w:jc w:val="center"/>
            </w:pPr>
            <w:r w:rsidRPr="001B0232">
              <w:t>10535.0</w:t>
            </w:r>
          </w:p>
        </w:tc>
      </w:tr>
      <w:tr w:rsidR="000D4D09" w:rsidRPr="00CD02CD" w14:paraId="776ACA72"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5B2CCE84" w14:textId="77777777" w:rsidR="000D4D09" w:rsidRPr="007D0FF0" w:rsidRDefault="000D4D09" w:rsidP="005E4055">
            <w:pPr>
              <w:spacing w:before="150" w:after="150"/>
            </w:pPr>
            <w:r w:rsidRPr="007D0FF0">
              <w:t>Чистий фінансовий результат: прибуток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60FB972F" w14:textId="77777777" w:rsidR="000D4D09" w:rsidRPr="0036689B" w:rsidRDefault="000D4D09" w:rsidP="005E4055">
            <w:pPr>
              <w:spacing w:before="150" w:after="150"/>
              <w:jc w:val="center"/>
              <w:rPr>
                <w:lang w:val="en-US"/>
              </w:rPr>
            </w:pPr>
            <w:r>
              <w:rPr>
                <w:lang w:val="en-US"/>
              </w:rPr>
              <w:t>56.7</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2EE3E23B" w14:textId="77777777" w:rsidR="000D4D09" w:rsidRPr="001B0232" w:rsidRDefault="000D4D09" w:rsidP="005E4055">
            <w:pPr>
              <w:jc w:val="center"/>
            </w:pPr>
            <w:r w:rsidRPr="001B0232">
              <w:t>79.7</w:t>
            </w:r>
          </w:p>
        </w:tc>
      </w:tr>
      <w:tr w:rsidR="000D4D09" w:rsidRPr="00CD02CD" w14:paraId="576A95AD"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56E56F86" w14:textId="77777777" w:rsidR="000D4D09" w:rsidRPr="007D0FF0" w:rsidRDefault="000D4D09" w:rsidP="005E4055">
            <w:pPr>
              <w:spacing w:before="150" w:after="150"/>
            </w:pPr>
            <w:r w:rsidRPr="007D0FF0">
              <w:t>Середньорічна кількість акцій (шт.)</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3AF4481D" w14:textId="77777777" w:rsidR="000D4D09" w:rsidRPr="0036689B" w:rsidRDefault="000D4D09" w:rsidP="005E4055">
            <w:pPr>
              <w:spacing w:before="150" w:after="150"/>
              <w:jc w:val="center"/>
              <w:rPr>
                <w:lang w:val="en-US"/>
              </w:rPr>
            </w:pPr>
            <w:r>
              <w:rPr>
                <w:lang w:val="en-US"/>
              </w:rPr>
              <w:t>245760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487F519B" w14:textId="77777777" w:rsidR="000D4D09" w:rsidRPr="001B0232" w:rsidRDefault="000D4D09" w:rsidP="005E4055">
            <w:pPr>
              <w:jc w:val="center"/>
            </w:pPr>
            <w:r w:rsidRPr="001B0232">
              <w:t>245760</w:t>
            </w:r>
          </w:p>
        </w:tc>
      </w:tr>
      <w:tr w:rsidR="000D4D09" w:rsidRPr="00CD02CD" w14:paraId="38248BD4" w14:textId="77777777" w:rsidTr="005E4055">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FFFFFF"/>
            <w:hideMark/>
          </w:tcPr>
          <w:p w14:paraId="2EFCFD0B" w14:textId="77777777" w:rsidR="000D4D09" w:rsidRPr="007D0FF0" w:rsidRDefault="000D4D09" w:rsidP="005E4055">
            <w:pPr>
              <w:spacing w:before="150" w:after="150"/>
            </w:pPr>
            <w:r w:rsidRPr="007D0FF0">
              <w:t>Чистий прибуток (збиток) на одну просту акцію (грн)</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3A8457C1" w14:textId="77777777" w:rsidR="000D4D09" w:rsidRPr="0036689B" w:rsidRDefault="000D4D09" w:rsidP="005E4055">
            <w:pPr>
              <w:spacing w:before="150" w:after="150"/>
              <w:jc w:val="center"/>
              <w:rPr>
                <w:lang w:val="en-US"/>
              </w:rPr>
            </w:pPr>
            <w:r>
              <w:rPr>
                <w:lang w:val="en-US"/>
              </w:rPr>
              <w:t>0.23</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Pr>
          <w:p w14:paraId="022748E8" w14:textId="77777777" w:rsidR="000D4D09" w:rsidRDefault="000D4D09" w:rsidP="005E4055">
            <w:pPr>
              <w:jc w:val="center"/>
            </w:pPr>
            <w:r w:rsidRPr="001B0232">
              <w:t>0.32</w:t>
            </w:r>
          </w:p>
        </w:tc>
      </w:tr>
    </w:tbl>
    <w:p w14:paraId="6D15098D" w14:textId="77777777" w:rsidR="000D4D09" w:rsidRPr="007D0FF0" w:rsidRDefault="000D4D09" w:rsidP="0057007D">
      <w:pPr>
        <w:pBdr>
          <w:bottom w:val="single" w:sz="12" w:space="14" w:color="auto"/>
        </w:pBdr>
        <w:tabs>
          <w:tab w:val="left" w:pos="2685"/>
        </w:tabs>
        <w:jc w:val="both"/>
      </w:pPr>
      <w:r w:rsidRPr="007D0FF0">
        <w:t>*дані наведені без врахування фінансових показників, пов’язаних осіб</w:t>
      </w:r>
    </w:p>
    <w:p w14:paraId="5B1C4648" w14:textId="77777777" w:rsidR="000D4D09" w:rsidRPr="00CD02CD" w:rsidRDefault="000D4D09" w:rsidP="0057007D">
      <w:pPr>
        <w:pBdr>
          <w:bottom w:val="single" w:sz="12" w:space="14" w:color="auto"/>
        </w:pBdr>
        <w:tabs>
          <w:tab w:val="left" w:pos="2685"/>
        </w:tabs>
        <w:jc w:val="both"/>
      </w:pPr>
      <w:r w:rsidRPr="00CD02CD">
        <w:t xml:space="preserve">                                </w:t>
      </w:r>
    </w:p>
    <w:p w14:paraId="66C10CE6" w14:textId="77777777" w:rsidR="000D4D09" w:rsidRPr="000D1735" w:rsidRDefault="000D4D09" w:rsidP="0057007D">
      <w:pPr>
        <w:pBdr>
          <w:bottom w:val="single" w:sz="12" w:space="14" w:color="auto"/>
        </w:pBdr>
        <w:tabs>
          <w:tab w:val="left" w:pos="2685"/>
        </w:tabs>
        <w:jc w:val="both"/>
      </w:pPr>
      <w:r w:rsidRPr="007D0FF0">
        <w:tab/>
      </w:r>
      <w:r w:rsidRPr="007D0FF0">
        <w:tab/>
      </w:r>
      <w:r w:rsidRPr="007D0FF0">
        <w:tab/>
      </w:r>
      <w:r w:rsidRPr="007D0FF0">
        <w:tab/>
      </w:r>
      <w:r w:rsidRPr="007D0FF0">
        <w:tab/>
      </w:r>
      <w:r w:rsidRPr="007D0FF0">
        <w:tab/>
      </w:r>
      <w:r w:rsidRPr="007D0FF0">
        <w:tab/>
      </w:r>
      <w:r w:rsidRPr="007D0FF0">
        <w:tab/>
      </w:r>
      <w:r w:rsidRPr="007D0FF0">
        <w:tab/>
        <w:t xml:space="preserve">         </w:t>
      </w:r>
      <w:r>
        <w:t xml:space="preserve">       </w:t>
      </w:r>
    </w:p>
    <w:p w14:paraId="1718BE1B" w14:textId="77777777" w:rsidR="000D4D09" w:rsidRPr="00DC599E" w:rsidRDefault="000D4D09" w:rsidP="000D4D09">
      <w:pPr>
        <w:pBdr>
          <w:bottom w:val="single" w:sz="12" w:space="10" w:color="auto"/>
        </w:pBdr>
        <w:tabs>
          <w:tab w:val="left" w:pos="2685"/>
        </w:tabs>
        <w:jc w:val="both"/>
        <w:rPr>
          <w:sz w:val="28"/>
          <w:szCs w:val="28"/>
        </w:rPr>
      </w:pPr>
      <w:r w:rsidRPr="00DC599E">
        <w:rPr>
          <w:sz w:val="28"/>
          <w:szCs w:val="28"/>
        </w:rPr>
        <w:tab/>
      </w:r>
      <w:r w:rsidRPr="00DC599E">
        <w:rPr>
          <w:sz w:val="28"/>
          <w:szCs w:val="28"/>
        </w:rPr>
        <w:tab/>
      </w:r>
      <w:r w:rsidRPr="00DC599E">
        <w:rPr>
          <w:sz w:val="28"/>
          <w:szCs w:val="28"/>
        </w:rPr>
        <w:tab/>
        <w:t xml:space="preserve">                </w:t>
      </w:r>
    </w:p>
    <w:p w14:paraId="2B41D086" w14:textId="77777777" w:rsidR="000D4D09" w:rsidRDefault="000D4D09" w:rsidP="000D4D09"/>
    <w:p w14:paraId="2A80B609" w14:textId="77777777" w:rsidR="0057007D" w:rsidRPr="007D0FF0" w:rsidRDefault="0057007D" w:rsidP="0057007D">
      <w:pPr>
        <w:jc w:val="center"/>
        <w:rPr>
          <w:b/>
          <w:bCs/>
        </w:rPr>
      </w:pPr>
      <w:r w:rsidRPr="007D0FF0">
        <w:rPr>
          <w:b/>
          <w:bCs/>
        </w:rPr>
        <w:lastRenderedPageBreak/>
        <w:t>Основні показники фінансово-господарської</w:t>
      </w:r>
      <w:r>
        <w:rPr>
          <w:b/>
          <w:bCs/>
        </w:rPr>
        <w:t xml:space="preserve"> діяльності підприємства за 2020</w:t>
      </w:r>
      <w:r w:rsidRPr="007D0FF0">
        <w:rPr>
          <w:b/>
          <w:bCs/>
        </w:rPr>
        <w:t xml:space="preserve"> рік (тис. грн) *</w:t>
      </w:r>
    </w:p>
    <w:p w14:paraId="26D43756" w14:textId="77777777" w:rsidR="0057007D" w:rsidRPr="007D0FF0" w:rsidRDefault="0057007D" w:rsidP="0057007D">
      <w:pPr>
        <w:pStyle w:val="ae"/>
        <w:suppressAutoHyphens/>
        <w:jc w:val="both"/>
        <w:rPr>
          <w:b w:val="0"/>
          <w:sz w:val="20"/>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967"/>
        <w:gridCol w:w="2099"/>
        <w:gridCol w:w="2122"/>
      </w:tblGrid>
      <w:tr w:rsidR="0057007D" w:rsidRPr="00CD02CD" w14:paraId="3338EB65" w14:textId="77777777" w:rsidTr="00B8170F">
        <w:trPr>
          <w:trHeight w:val="60"/>
        </w:trPr>
        <w:tc>
          <w:tcPr>
            <w:tcW w:w="596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65B9D55" w14:textId="77777777" w:rsidR="0057007D" w:rsidRPr="007D0FF0" w:rsidRDefault="0057007D" w:rsidP="00B8170F">
            <w:pPr>
              <w:spacing w:before="150" w:after="150"/>
              <w:jc w:val="center"/>
            </w:pPr>
            <w:r w:rsidRPr="007D0FF0">
              <w:t>Найменування показника</w:t>
            </w:r>
          </w:p>
        </w:tc>
        <w:tc>
          <w:tcPr>
            <w:tcW w:w="422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3AF9D78" w14:textId="77777777" w:rsidR="0057007D" w:rsidRPr="007D0FF0" w:rsidRDefault="0057007D" w:rsidP="00B8170F">
            <w:pPr>
              <w:spacing w:before="150" w:after="150"/>
              <w:jc w:val="center"/>
            </w:pPr>
            <w:r w:rsidRPr="007D0FF0">
              <w:t>Період</w:t>
            </w:r>
          </w:p>
        </w:tc>
      </w:tr>
      <w:tr w:rsidR="0057007D" w:rsidRPr="00CD02CD" w14:paraId="3B521B28" w14:textId="77777777" w:rsidTr="00B8170F">
        <w:trPr>
          <w:trHeight w:val="60"/>
        </w:trPr>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9AB63A0" w14:textId="77777777" w:rsidR="0057007D" w:rsidRPr="007D0FF0" w:rsidRDefault="0057007D" w:rsidP="00B8170F"/>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2F19B41D" w14:textId="77777777" w:rsidR="0057007D" w:rsidRPr="007D0FF0" w:rsidRDefault="0057007D" w:rsidP="00B8170F">
            <w:pPr>
              <w:spacing w:before="150" w:after="150"/>
              <w:jc w:val="center"/>
            </w:pPr>
            <w:r>
              <w:t>звітний</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081F7EDA" w14:textId="77777777" w:rsidR="0057007D" w:rsidRPr="007D0FF0" w:rsidRDefault="0057007D" w:rsidP="00B8170F">
            <w:pPr>
              <w:spacing w:before="150" w:after="150"/>
              <w:jc w:val="center"/>
            </w:pPr>
            <w:r>
              <w:t>попередній</w:t>
            </w:r>
          </w:p>
        </w:tc>
      </w:tr>
      <w:tr w:rsidR="0057007D" w:rsidRPr="00CD02CD" w14:paraId="5CDA9B41"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57E89C94" w14:textId="77777777" w:rsidR="0057007D" w:rsidRPr="007D0FF0" w:rsidRDefault="0057007D" w:rsidP="00B8170F">
            <w:pPr>
              <w:spacing w:before="150" w:after="150"/>
            </w:pPr>
            <w:r w:rsidRPr="007D0FF0">
              <w:t>Усього активів</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11CBCBCF" w14:textId="77777777" w:rsidR="0057007D" w:rsidRPr="005A4009" w:rsidRDefault="0057007D" w:rsidP="00B8170F">
            <w:pPr>
              <w:spacing w:before="150" w:after="150"/>
              <w:jc w:val="center"/>
              <w:rPr>
                <w:lang w:val="en-US"/>
              </w:rPr>
            </w:pPr>
            <w:r>
              <w:rPr>
                <w:lang w:val="en-US"/>
              </w:rPr>
              <w:t>17913.7</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52568935" w14:textId="77777777" w:rsidR="0057007D" w:rsidRPr="002C40A3" w:rsidRDefault="0057007D" w:rsidP="00B8170F">
            <w:pPr>
              <w:jc w:val="center"/>
            </w:pPr>
            <w:r w:rsidRPr="002C40A3">
              <w:t>15931.0</w:t>
            </w:r>
          </w:p>
        </w:tc>
      </w:tr>
      <w:tr w:rsidR="0057007D" w:rsidRPr="00CD02CD" w14:paraId="095AF447"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4983071F" w14:textId="77777777" w:rsidR="0057007D" w:rsidRPr="007D0FF0" w:rsidRDefault="0057007D" w:rsidP="00B8170F">
            <w:pPr>
              <w:spacing w:before="150" w:after="150"/>
            </w:pPr>
            <w:r w:rsidRPr="007D0FF0">
              <w:t>Основні засоби (за залишковою вартістю)</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42B5096D" w14:textId="77777777" w:rsidR="0057007D" w:rsidRPr="005A4009" w:rsidRDefault="0057007D" w:rsidP="00B8170F">
            <w:pPr>
              <w:spacing w:before="150" w:after="150"/>
              <w:jc w:val="center"/>
              <w:rPr>
                <w:lang w:val="en-US"/>
              </w:rPr>
            </w:pPr>
            <w:r>
              <w:rPr>
                <w:lang w:val="en-US"/>
              </w:rPr>
              <w:t>4428.5</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36377A48" w14:textId="77777777" w:rsidR="0057007D" w:rsidRPr="002C40A3" w:rsidRDefault="0057007D" w:rsidP="00B8170F">
            <w:pPr>
              <w:jc w:val="center"/>
            </w:pPr>
            <w:r w:rsidRPr="002C40A3">
              <w:t>4669.0</w:t>
            </w:r>
          </w:p>
        </w:tc>
      </w:tr>
      <w:tr w:rsidR="0057007D" w:rsidRPr="00CD02CD" w14:paraId="6B7D6F02"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0159EC4A" w14:textId="77777777" w:rsidR="0057007D" w:rsidRPr="007D0FF0" w:rsidRDefault="0057007D" w:rsidP="00B8170F">
            <w:pPr>
              <w:spacing w:before="150" w:after="150"/>
            </w:pPr>
            <w:r w:rsidRPr="007D0FF0">
              <w:t>Запаси</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71CA719A" w14:textId="77777777" w:rsidR="0057007D" w:rsidRPr="005A4009" w:rsidRDefault="0057007D" w:rsidP="00B8170F">
            <w:pPr>
              <w:spacing w:before="150" w:after="150"/>
              <w:jc w:val="center"/>
              <w:rPr>
                <w:lang w:val="en-US"/>
              </w:rPr>
            </w:pPr>
            <w:r>
              <w:rPr>
                <w:lang w:val="en-US"/>
              </w:rPr>
              <w:t>283.8</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7E750CEA" w14:textId="77777777" w:rsidR="0057007D" w:rsidRPr="002C40A3" w:rsidRDefault="0057007D" w:rsidP="00B8170F">
            <w:pPr>
              <w:jc w:val="center"/>
            </w:pPr>
            <w:r w:rsidRPr="002C40A3">
              <w:t>253.9</w:t>
            </w:r>
          </w:p>
        </w:tc>
      </w:tr>
      <w:tr w:rsidR="0057007D" w:rsidRPr="00CD02CD" w14:paraId="3B121CBC"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46187F43" w14:textId="77777777" w:rsidR="0057007D" w:rsidRPr="007D0FF0" w:rsidRDefault="0057007D" w:rsidP="00B8170F">
            <w:pPr>
              <w:spacing w:before="150" w:after="150"/>
            </w:pPr>
            <w:r w:rsidRPr="007D0FF0">
              <w:t>Сумарна дебіторська заборгованість</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34D6F798" w14:textId="77777777" w:rsidR="0057007D" w:rsidRPr="005A4009" w:rsidRDefault="0057007D" w:rsidP="00B8170F">
            <w:pPr>
              <w:spacing w:before="150" w:after="150"/>
              <w:jc w:val="center"/>
              <w:rPr>
                <w:lang w:val="en-US"/>
              </w:rPr>
            </w:pPr>
            <w:r>
              <w:rPr>
                <w:lang w:val="en-US"/>
              </w:rPr>
              <w:t>7132.7</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35E55C49" w14:textId="77777777" w:rsidR="0057007D" w:rsidRPr="002C40A3" w:rsidRDefault="0057007D" w:rsidP="00B8170F">
            <w:pPr>
              <w:jc w:val="center"/>
            </w:pPr>
            <w:r w:rsidRPr="002C40A3">
              <w:t>5596.0</w:t>
            </w:r>
          </w:p>
        </w:tc>
      </w:tr>
      <w:tr w:rsidR="0057007D" w:rsidRPr="00CD02CD" w14:paraId="6CB1FB9C"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40E52553" w14:textId="77777777" w:rsidR="0057007D" w:rsidRPr="007D0FF0" w:rsidRDefault="0057007D" w:rsidP="00B8170F">
            <w:pPr>
              <w:spacing w:before="150" w:after="150"/>
            </w:pPr>
            <w:r w:rsidRPr="007D0FF0">
              <w:t>Гроші та їх еквіваленти</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31D5B081" w14:textId="77777777" w:rsidR="0057007D" w:rsidRPr="005A4009" w:rsidRDefault="0057007D" w:rsidP="00B8170F">
            <w:pPr>
              <w:spacing w:before="150" w:after="150"/>
              <w:jc w:val="center"/>
              <w:rPr>
                <w:lang w:val="en-US"/>
              </w:rPr>
            </w:pPr>
            <w:r>
              <w:rPr>
                <w:lang w:val="en-US"/>
              </w:rPr>
              <w:t>112.7</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6DE1060C" w14:textId="77777777" w:rsidR="0057007D" w:rsidRPr="002C40A3" w:rsidRDefault="0057007D" w:rsidP="00B8170F">
            <w:pPr>
              <w:jc w:val="center"/>
            </w:pPr>
            <w:r w:rsidRPr="002C40A3">
              <w:t>208.0</w:t>
            </w:r>
          </w:p>
        </w:tc>
      </w:tr>
      <w:tr w:rsidR="0057007D" w:rsidRPr="00CD02CD" w14:paraId="61D06685"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030E7641" w14:textId="77777777" w:rsidR="0057007D" w:rsidRPr="007D0FF0" w:rsidRDefault="0057007D" w:rsidP="00B8170F">
            <w:pPr>
              <w:spacing w:before="150" w:after="150"/>
            </w:pPr>
            <w:r w:rsidRPr="007D0FF0">
              <w:t>Нерозподілений прибуток (непокритий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5CDB425A" w14:textId="77777777" w:rsidR="0057007D" w:rsidRPr="005A4009" w:rsidRDefault="0057007D" w:rsidP="00B8170F">
            <w:pPr>
              <w:spacing w:before="150" w:after="150"/>
              <w:jc w:val="center"/>
              <w:rPr>
                <w:lang w:val="en-US"/>
              </w:rPr>
            </w:pPr>
            <w:r>
              <w:rPr>
                <w:lang w:val="en-US"/>
              </w:rPr>
              <w:t>(4392.4)</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628D4D03" w14:textId="77777777" w:rsidR="0057007D" w:rsidRPr="004554DD" w:rsidRDefault="0057007D" w:rsidP="00B8170F">
            <w:pPr>
              <w:jc w:val="center"/>
              <w:rPr>
                <w:lang w:val="en-US"/>
              </w:rPr>
            </w:pPr>
            <w:r>
              <w:rPr>
                <w:lang w:val="en-US"/>
              </w:rPr>
              <w:t>(</w:t>
            </w:r>
            <w:r w:rsidRPr="002C40A3">
              <w:t>4467.6</w:t>
            </w:r>
            <w:r>
              <w:rPr>
                <w:lang w:val="en-US"/>
              </w:rPr>
              <w:t>)</w:t>
            </w:r>
          </w:p>
        </w:tc>
      </w:tr>
      <w:tr w:rsidR="0057007D" w:rsidRPr="00CD02CD" w14:paraId="0F8E1D85"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12F9F4E1" w14:textId="77777777" w:rsidR="0057007D" w:rsidRPr="007D0FF0" w:rsidRDefault="0057007D" w:rsidP="00B8170F">
            <w:pPr>
              <w:spacing w:before="150" w:after="150"/>
            </w:pPr>
            <w:r w:rsidRPr="007D0FF0">
              <w:t>Власний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1A34192F" w14:textId="77777777" w:rsidR="0057007D" w:rsidRPr="005A4009" w:rsidRDefault="0057007D" w:rsidP="00B8170F">
            <w:pPr>
              <w:spacing w:before="150" w:after="150"/>
              <w:jc w:val="center"/>
              <w:rPr>
                <w:lang w:val="en-US"/>
              </w:rPr>
            </w:pPr>
            <w:r>
              <w:rPr>
                <w:lang w:val="en-US"/>
              </w:rPr>
              <w:t>2214.6</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5BB6D173" w14:textId="77777777" w:rsidR="0057007D" w:rsidRPr="002C40A3" w:rsidRDefault="0057007D" w:rsidP="00B8170F">
            <w:pPr>
              <w:jc w:val="center"/>
            </w:pPr>
            <w:r w:rsidRPr="002C40A3">
              <w:t>2139.4</w:t>
            </w:r>
          </w:p>
        </w:tc>
      </w:tr>
      <w:tr w:rsidR="0057007D" w:rsidRPr="00CD02CD" w14:paraId="34A00929"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5A0F2AA4" w14:textId="77777777" w:rsidR="0057007D" w:rsidRPr="007D0FF0" w:rsidRDefault="0057007D" w:rsidP="00B8170F">
            <w:pPr>
              <w:spacing w:before="150" w:after="150"/>
            </w:pPr>
            <w:r w:rsidRPr="007D0FF0">
              <w:t>Зареєстрований (пайовий/статутний) капітал</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12E3BFAE" w14:textId="77777777" w:rsidR="0057007D" w:rsidRPr="005A4009" w:rsidRDefault="0057007D" w:rsidP="00B8170F">
            <w:pPr>
              <w:spacing w:before="150" w:after="150"/>
              <w:jc w:val="center"/>
              <w:rPr>
                <w:lang w:val="en-US"/>
              </w:rPr>
            </w:pPr>
            <w:r>
              <w:rPr>
                <w:lang w:val="en-US"/>
              </w:rPr>
              <w:t>1228.8</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463D317B" w14:textId="77777777" w:rsidR="0057007D" w:rsidRPr="002C40A3" w:rsidRDefault="0057007D" w:rsidP="00B8170F">
            <w:pPr>
              <w:jc w:val="center"/>
            </w:pPr>
            <w:r w:rsidRPr="002C40A3">
              <w:t>1228.8</w:t>
            </w:r>
          </w:p>
        </w:tc>
      </w:tr>
      <w:tr w:rsidR="0057007D" w:rsidRPr="00CD02CD" w14:paraId="3DC3FB4A"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7A8C3CB0" w14:textId="77777777" w:rsidR="0057007D" w:rsidRPr="007D0FF0" w:rsidRDefault="0057007D" w:rsidP="00B8170F">
            <w:pPr>
              <w:spacing w:before="150" w:after="150"/>
            </w:pPr>
            <w:r w:rsidRPr="007D0FF0">
              <w:t>Довгострокові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7101211F" w14:textId="77777777" w:rsidR="0057007D" w:rsidRPr="005A4009" w:rsidRDefault="0057007D" w:rsidP="00B8170F">
            <w:pPr>
              <w:spacing w:before="150" w:after="150"/>
              <w:jc w:val="center"/>
              <w:rPr>
                <w:lang w:val="en-US"/>
              </w:rPr>
            </w:pPr>
            <w:r>
              <w:rPr>
                <w:lang w:val="en-US"/>
              </w:rPr>
              <w:t>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5360A5C3" w14:textId="77777777" w:rsidR="0057007D" w:rsidRPr="002C40A3" w:rsidRDefault="0057007D" w:rsidP="00B8170F">
            <w:pPr>
              <w:jc w:val="center"/>
            </w:pPr>
            <w:r w:rsidRPr="002C40A3">
              <w:t>0</w:t>
            </w:r>
          </w:p>
        </w:tc>
      </w:tr>
      <w:tr w:rsidR="0057007D" w:rsidRPr="00CD02CD" w14:paraId="2138186D"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228C0A5F" w14:textId="77777777" w:rsidR="0057007D" w:rsidRPr="007D0FF0" w:rsidRDefault="0057007D" w:rsidP="00B8170F">
            <w:pPr>
              <w:spacing w:before="150" w:after="150"/>
            </w:pPr>
            <w:r w:rsidRPr="007D0FF0">
              <w:t>Поточні зобов’язання і забезпечення</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717692BC" w14:textId="77777777" w:rsidR="0057007D" w:rsidRPr="005A4009" w:rsidRDefault="0057007D" w:rsidP="00B8170F">
            <w:pPr>
              <w:spacing w:before="150" w:after="150"/>
              <w:jc w:val="center"/>
              <w:rPr>
                <w:lang w:val="en-US"/>
              </w:rPr>
            </w:pPr>
            <w:r>
              <w:rPr>
                <w:lang w:val="en-US"/>
              </w:rPr>
              <w:t>15699.1</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6CE82749" w14:textId="77777777" w:rsidR="0057007D" w:rsidRPr="002C40A3" w:rsidRDefault="0057007D" w:rsidP="00B8170F">
            <w:pPr>
              <w:jc w:val="center"/>
            </w:pPr>
            <w:r w:rsidRPr="002C40A3">
              <w:t>13791.6</w:t>
            </w:r>
          </w:p>
        </w:tc>
      </w:tr>
      <w:tr w:rsidR="0057007D" w:rsidRPr="00CD02CD" w14:paraId="5D91B956"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000DDFA6" w14:textId="77777777" w:rsidR="0057007D" w:rsidRPr="007D0FF0" w:rsidRDefault="0057007D" w:rsidP="00B8170F">
            <w:pPr>
              <w:spacing w:before="150" w:after="150"/>
            </w:pPr>
            <w:r w:rsidRPr="007D0FF0">
              <w:t>Чистий фінансовий результат: прибуток (збиток)</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2F4992D0" w14:textId="77777777" w:rsidR="0057007D" w:rsidRPr="005A4009" w:rsidRDefault="0057007D" w:rsidP="00B8170F">
            <w:pPr>
              <w:spacing w:before="150" w:after="150"/>
              <w:jc w:val="center"/>
              <w:rPr>
                <w:lang w:val="en-US"/>
              </w:rPr>
            </w:pPr>
            <w:r>
              <w:rPr>
                <w:lang w:val="en-US"/>
              </w:rPr>
              <w:t>75.2</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3491EF2F" w14:textId="77777777" w:rsidR="0057007D" w:rsidRPr="002C40A3" w:rsidRDefault="0057007D" w:rsidP="00B8170F">
            <w:pPr>
              <w:jc w:val="center"/>
            </w:pPr>
            <w:r w:rsidRPr="002C40A3">
              <w:t>56.7</w:t>
            </w:r>
          </w:p>
        </w:tc>
      </w:tr>
      <w:tr w:rsidR="0057007D" w:rsidRPr="00CD02CD" w14:paraId="057A96C0"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auto"/>
            <w:hideMark/>
          </w:tcPr>
          <w:p w14:paraId="3A7FFB39" w14:textId="77777777" w:rsidR="0057007D" w:rsidRPr="007D0FF0" w:rsidRDefault="0057007D" w:rsidP="00B8170F">
            <w:pPr>
              <w:spacing w:before="150" w:after="150"/>
            </w:pPr>
            <w:r w:rsidRPr="007D0FF0">
              <w:t>Середньорічна кількість акцій (шт.)</w:t>
            </w:r>
          </w:p>
        </w:tc>
        <w:tc>
          <w:tcPr>
            <w:tcW w:w="2099" w:type="dxa"/>
            <w:tcBorders>
              <w:top w:val="single" w:sz="6" w:space="0" w:color="000000"/>
              <w:left w:val="single" w:sz="6" w:space="0" w:color="000000"/>
              <w:bottom w:val="single" w:sz="6" w:space="0" w:color="000000"/>
              <w:right w:val="single" w:sz="6" w:space="0" w:color="000000"/>
            </w:tcBorders>
            <w:shd w:val="clear" w:color="auto" w:fill="auto"/>
          </w:tcPr>
          <w:p w14:paraId="5AD59186" w14:textId="77777777" w:rsidR="0057007D" w:rsidRPr="005A4009" w:rsidRDefault="0057007D" w:rsidP="00B8170F">
            <w:pPr>
              <w:spacing w:before="150" w:after="150"/>
              <w:jc w:val="center"/>
              <w:rPr>
                <w:lang w:val="en-US"/>
              </w:rPr>
            </w:pPr>
            <w:r>
              <w:rPr>
                <w:lang w:val="en-US"/>
              </w:rPr>
              <w:t>245760</w:t>
            </w:r>
          </w:p>
        </w:tc>
        <w:tc>
          <w:tcPr>
            <w:tcW w:w="2122" w:type="dxa"/>
            <w:tcBorders>
              <w:top w:val="single" w:sz="6" w:space="0" w:color="000000"/>
              <w:left w:val="single" w:sz="6" w:space="0" w:color="000000"/>
              <w:bottom w:val="single" w:sz="6" w:space="0" w:color="000000"/>
              <w:right w:val="single" w:sz="6" w:space="0" w:color="000000"/>
            </w:tcBorders>
            <w:shd w:val="clear" w:color="auto" w:fill="auto"/>
          </w:tcPr>
          <w:p w14:paraId="4E3C9706" w14:textId="77777777" w:rsidR="0057007D" w:rsidRPr="002C40A3" w:rsidRDefault="0057007D" w:rsidP="00B8170F">
            <w:pPr>
              <w:jc w:val="center"/>
            </w:pPr>
            <w:r w:rsidRPr="002C40A3">
              <w:t>245760</w:t>
            </w:r>
          </w:p>
        </w:tc>
      </w:tr>
      <w:tr w:rsidR="0057007D" w:rsidRPr="00CD02CD" w14:paraId="4F1BECBF" w14:textId="77777777" w:rsidTr="00B8170F">
        <w:trPr>
          <w:trHeight w:val="60"/>
        </w:trPr>
        <w:tc>
          <w:tcPr>
            <w:tcW w:w="5967" w:type="dxa"/>
            <w:tcBorders>
              <w:top w:val="single" w:sz="6" w:space="0" w:color="000000"/>
              <w:left w:val="single" w:sz="6" w:space="0" w:color="000000"/>
              <w:bottom w:val="single" w:sz="6" w:space="0" w:color="000000"/>
              <w:right w:val="single" w:sz="6" w:space="0" w:color="000000"/>
            </w:tcBorders>
            <w:shd w:val="clear" w:color="auto" w:fill="FFFFFF"/>
            <w:hideMark/>
          </w:tcPr>
          <w:p w14:paraId="4AF607DC" w14:textId="77777777" w:rsidR="0057007D" w:rsidRPr="007D0FF0" w:rsidRDefault="0057007D" w:rsidP="00B8170F">
            <w:pPr>
              <w:spacing w:before="150" w:after="150"/>
            </w:pPr>
            <w:r w:rsidRPr="007D0FF0">
              <w:t>Чистий прибуток (збиток) на одну просту акцію (грн)</w:t>
            </w:r>
          </w:p>
        </w:tc>
        <w:tc>
          <w:tcPr>
            <w:tcW w:w="2099" w:type="dxa"/>
            <w:tcBorders>
              <w:top w:val="single" w:sz="6" w:space="0" w:color="000000"/>
              <w:left w:val="single" w:sz="6" w:space="0" w:color="000000"/>
              <w:bottom w:val="single" w:sz="6" w:space="0" w:color="000000"/>
              <w:right w:val="single" w:sz="6" w:space="0" w:color="000000"/>
            </w:tcBorders>
            <w:shd w:val="clear" w:color="auto" w:fill="FFFFFF"/>
          </w:tcPr>
          <w:p w14:paraId="5B986108" w14:textId="77777777" w:rsidR="0057007D" w:rsidRPr="005A4009" w:rsidRDefault="0057007D" w:rsidP="00B8170F">
            <w:pPr>
              <w:spacing w:before="150" w:after="150"/>
              <w:jc w:val="center"/>
              <w:rPr>
                <w:lang w:val="en-US"/>
              </w:rPr>
            </w:pPr>
            <w:r>
              <w:rPr>
                <w:lang w:val="en-US"/>
              </w:rPr>
              <w:t>0.31</w:t>
            </w:r>
          </w:p>
        </w:tc>
        <w:tc>
          <w:tcPr>
            <w:tcW w:w="2122" w:type="dxa"/>
            <w:tcBorders>
              <w:top w:val="single" w:sz="6" w:space="0" w:color="000000"/>
              <w:left w:val="single" w:sz="6" w:space="0" w:color="000000"/>
              <w:bottom w:val="single" w:sz="6" w:space="0" w:color="000000"/>
              <w:right w:val="single" w:sz="6" w:space="0" w:color="000000"/>
            </w:tcBorders>
            <w:shd w:val="clear" w:color="auto" w:fill="FFFFFF"/>
          </w:tcPr>
          <w:p w14:paraId="7FCF4F23" w14:textId="77777777" w:rsidR="0057007D" w:rsidRDefault="0057007D" w:rsidP="00B8170F">
            <w:pPr>
              <w:jc w:val="center"/>
            </w:pPr>
            <w:r w:rsidRPr="002C40A3">
              <w:t>0.23</w:t>
            </w:r>
          </w:p>
        </w:tc>
      </w:tr>
    </w:tbl>
    <w:p w14:paraId="7D563F1D" w14:textId="77777777" w:rsidR="0057007D" w:rsidRPr="007D0FF0" w:rsidRDefault="0057007D" w:rsidP="0057007D">
      <w:pPr>
        <w:pBdr>
          <w:bottom w:val="single" w:sz="12" w:space="1" w:color="auto"/>
        </w:pBdr>
        <w:tabs>
          <w:tab w:val="left" w:pos="2685"/>
        </w:tabs>
        <w:jc w:val="both"/>
      </w:pPr>
      <w:r w:rsidRPr="007D0FF0">
        <w:t>*дані наведені без врахування фінансових показників, пов’язаних осіб</w:t>
      </w:r>
    </w:p>
    <w:p w14:paraId="70C032AB" w14:textId="77777777" w:rsidR="0057007D" w:rsidRPr="00CD02CD" w:rsidRDefault="0057007D" w:rsidP="0057007D">
      <w:pPr>
        <w:pBdr>
          <w:bottom w:val="single" w:sz="12" w:space="1" w:color="auto"/>
        </w:pBdr>
        <w:tabs>
          <w:tab w:val="left" w:pos="2685"/>
        </w:tabs>
        <w:jc w:val="both"/>
      </w:pPr>
      <w:r w:rsidRPr="00CD02CD">
        <w:t xml:space="preserve">                                </w:t>
      </w:r>
    </w:p>
    <w:p w14:paraId="1864C322" w14:textId="77777777" w:rsidR="0057007D" w:rsidRPr="000D1735" w:rsidRDefault="0057007D" w:rsidP="0057007D">
      <w:pPr>
        <w:pBdr>
          <w:bottom w:val="single" w:sz="12" w:space="1" w:color="auto"/>
        </w:pBdr>
        <w:tabs>
          <w:tab w:val="left" w:pos="2685"/>
        </w:tabs>
        <w:jc w:val="both"/>
      </w:pPr>
      <w:r w:rsidRPr="007D0FF0">
        <w:tab/>
      </w:r>
      <w:r w:rsidRPr="007D0FF0">
        <w:tab/>
      </w:r>
      <w:r w:rsidRPr="007D0FF0">
        <w:tab/>
      </w:r>
      <w:r w:rsidRPr="007D0FF0">
        <w:tab/>
      </w:r>
      <w:r w:rsidRPr="007D0FF0">
        <w:tab/>
      </w:r>
      <w:r w:rsidRPr="007D0FF0">
        <w:tab/>
      </w:r>
      <w:r w:rsidRPr="007D0FF0">
        <w:tab/>
      </w:r>
      <w:r w:rsidRPr="007D0FF0">
        <w:tab/>
      </w:r>
      <w:r w:rsidRPr="007D0FF0">
        <w:tab/>
        <w:t xml:space="preserve">         </w:t>
      </w:r>
      <w:r>
        <w:t xml:space="preserve">       </w:t>
      </w:r>
    </w:p>
    <w:p w14:paraId="6C9EB050" w14:textId="77777777" w:rsidR="0057007D" w:rsidRPr="00DC599E" w:rsidRDefault="0057007D" w:rsidP="0057007D">
      <w:pPr>
        <w:pBdr>
          <w:bottom w:val="single" w:sz="12" w:space="10" w:color="auto"/>
        </w:pBdr>
        <w:tabs>
          <w:tab w:val="left" w:pos="2685"/>
        </w:tabs>
        <w:jc w:val="both"/>
        <w:rPr>
          <w:sz w:val="28"/>
          <w:szCs w:val="28"/>
        </w:rPr>
      </w:pPr>
      <w:r w:rsidRPr="00DC599E">
        <w:rPr>
          <w:sz w:val="28"/>
          <w:szCs w:val="28"/>
        </w:rPr>
        <w:tab/>
      </w:r>
      <w:r w:rsidRPr="00DC599E">
        <w:rPr>
          <w:sz w:val="28"/>
          <w:szCs w:val="28"/>
        </w:rPr>
        <w:tab/>
      </w:r>
      <w:r w:rsidRPr="00DC599E">
        <w:rPr>
          <w:sz w:val="28"/>
          <w:szCs w:val="28"/>
        </w:rPr>
        <w:tab/>
        <w:t xml:space="preserve">                </w:t>
      </w:r>
    </w:p>
    <w:p w14:paraId="1EDED969" w14:textId="77777777" w:rsidR="0057007D" w:rsidRDefault="0057007D" w:rsidP="0057007D"/>
    <w:p w14:paraId="6D9270BA" w14:textId="40A71F8B" w:rsidR="00E53202" w:rsidRPr="0057007D" w:rsidRDefault="0057007D" w:rsidP="00D65FA4">
      <w:pPr>
        <w:spacing w:before="100" w:beforeAutospacing="1" w:after="100" w:afterAutospacing="1"/>
        <w:jc w:val="right"/>
        <w:rPr>
          <w:rFonts w:ascii="Arial" w:hAnsi="Arial" w:cs="Arial"/>
          <w:sz w:val="20"/>
          <w:szCs w:val="20"/>
          <w:lang w:val="uk-UA"/>
        </w:rPr>
      </w:pPr>
      <w:r>
        <w:rPr>
          <w:rFonts w:ascii="Arial" w:hAnsi="Arial" w:cs="Arial"/>
          <w:sz w:val="20"/>
          <w:szCs w:val="20"/>
        </w:rPr>
        <w:t xml:space="preserve">Голова Наглядової ради Качан </w:t>
      </w:r>
      <w:r>
        <w:rPr>
          <w:rFonts w:ascii="Arial" w:hAnsi="Arial" w:cs="Arial"/>
          <w:sz w:val="20"/>
          <w:szCs w:val="20"/>
          <w:lang w:val="uk-UA"/>
        </w:rPr>
        <w:t>К.С.</w:t>
      </w:r>
    </w:p>
    <w:bookmarkEnd w:id="0"/>
    <w:sectPr w:rsidR="00E53202" w:rsidRPr="0057007D" w:rsidSect="00D65FA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D380D" w14:textId="77777777" w:rsidR="00B81C5A" w:rsidRDefault="00B81C5A" w:rsidP="00B36CE3">
      <w:r>
        <w:separator/>
      </w:r>
    </w:p>
  </w:endnote>
  <w:endnote w:type="continuationSeparator" w:id="0">
    <w:p w14:paraId="1CBCB0EF" w14:textId="77777777" w:rsidR="00B81C5A" w:rsidRDefault="00B81C5A" w:rsidP="00B3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1A64A" w14:textId="77777777" w:rsidR="003350A7" w:rsidRDefault="003350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20220"/>
      <w:docPartObj>
        <w:docPartGallery w:val="Page Numbers (Bottom of Page)"/>
        <w:docPartUnique/>
      </w:docPartObj>
    </w:sdtPr>
    <w:sdtContent>
      <w:bookmarkStart w:id="3" w:name="_GoBack" w:displacedByCustomXml="prev"/>
      <w:bookmarkEnd w:id="3" w:displacedByCustomXml="prev"/>
      <w:p w14:paraId="102EFC1F" w14:textId="6179D948" w:rsidR="003350A7" w:rsidRDefault="003350A7">
        <w:pPr>
          <w:pStyle w:val="a5"/>
          <w:jc w:val="center"/>
        </w:pPr>
        <w:r>
          <w:fldChar w:fldCharType="begin"/>
        </w:r>
        <w:r>
          <w:instrText>PAGE   \* MERGEFORMAT</w:instrText>
        </w:r>
        <w:r>
          <w:fldChar w:fldCharType="separate"/>
        </w:r>
        <w:r>
          <w:rPr>
            <w:noProof/>
          </w:rPr>
          <w:t>1</w:t>
        </w:r>
        <w:r>
          <w:fldChar w:fldCharType="end"/>
        </w:r>
      </w:p>
    </w:sdtContent>
  </w:sdt>
  <w:p w14:paraId="1A21F81C" w14:textId="77777777" w:rsidR="003350A7" w:rsidRDefault="003350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19E35" w14:textId="77777777" w:rsidR="003350A7" w:rsidRDefault="003350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5BDB3" w14:textId="77777777" w:rsidR="00B81C5A" w:rsidRDefault="00B81C5A" w:rsidP="00B36CE3">
      <w:r>
        <w:separator/>
      </w:r>
    </w:p>
  </w:footnote>
  <w:footnote w:type="continuationSeparator" w:id="0">
    <w:p w14:paraId="5A17B930" w14:textId="77777777" w:rsidR="00B81C5A" w:rsidRDefault="00B81C5A" w:rsidP="00B3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595DB" w14:textId="77777777" w:rsidR="003350A7" w:rsidRDefault="003350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0F772" w14:textId="77777777" w:rsidR="003350A7" w:rsidRDefault="003350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0863B" w14:textId="77777777" w:rsidR="003350A7" w:rsidRDefault="003350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43A"/>
    <w:multiLevelType w:val="hybridMultilevel"/>
    <w:tmpl w:val="8724D83C"/>
    <w:lvl w:ilvl="0" w:tplc="AF280920">
      <w:start w:val="1"/>
      <w:numFmt w:val="bullet"/>
      <w:lvlText w:val="-"/>
      <w:lvlJc w:val="left"/>
      <w:pPr>
        <w:ind w:left="1440" w:hanging="360"/>
      </w:pPr>
      <w:rPr>
        <w:rFonts w:ascii="Arial" w:eastAsia="Times New Roman" w:hAnsi="Arial"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522C27A7"/>
    <w:multiLevelType w:val="multilevel"/>
    <w:tmpl w:val="A8C64866"/>
    <w:lvl w:ilvl="0">
      <w:start w:val="1"/>
      <w:numFmt w:val="none"/>
      <w:pStyle w:val="Body"/>
      <w:suff w:val="nothing"/>
      <w:lvlText w:val="%1"/>
      <w:lvlJc w:val="left"/>
      <w:pPr>
        <w:ind w:left="0" w:firstLine="0"/>
      </w:pPr>
    </w:lvl>
    <w:lvl w:ilvl="1">
      <w:start w:val="1"/>
      <w:numFmt w:val="none"/>
      <w:lvlRestart w:val="0"/>
      <w:pStyle w:val="Body1"/>
      <w:suff w:val="nothing"/>
      <w:lvlText w:val="%2"/>
      <w:lvlJc w:val="left"/>
      <w:pPr>
        <w:ind w:left="720" w:firstLine="0"/>
      </w:pPr>
    </w:lvl>
    <w:lvl w:ilvl="2">
      <w:start w:val="1"/>
      <w:numFmt w:val="none"/>
      <w:lvlRestart w:val="0"/>
      <w:pStyle w:val="Body2"/>
      <w:suff w:val="nothing"/>
      <w:lvlText w:val="%3"/>
      <w:lvlJc w:val="left"/>
      <w:pPr>
        <w:ind w:left="1440" w:firstLine="0"/>
      </w:pPr>
    </w:lvl>
    <w:lvl w:ilvl="3">
      <w:start w:val="1"/>
      <w:numFmt w:val="none"/>
      <w:lvlRestart w:val="0"/>
      <w:pStyle w:val="Body3"/>
      <w:suff w:val="nothing"/>
      <w:lvlText w:val=""/>
      <w:lvlJc w:val="left"/>
      <w:pPr>
        <w:ind w:left="2160" w:firstLine="0"/>
      </w:pPr>
    </w:lvl>
    <w:lvl w:ilvl="4">
      <w:start w:val="1"/>
      <w:numFmt w:val="none"/>
      <w:lvlRestart w:val="0"/>
      <w:pStyle w:val="Body4"/>
      <w:suff w:val="nothing"/>
      <w:lvlText w:val=""/>
      <w:lvlJc w:val="left"/>
      <w:pPr>
        <w:ind w:left="2880" w:firstLine="0"/>
      </w:pPr>
    </w:lvl>
    <w:lvl w:ilvl="5">
      <w:start w:val="1"/>
      <w:numFmt w:val="none"/>
      <w:lvlRestart w:val="0"/>
      <w:pStyle w:val="Body5"/>
      <w:suff w:val="nothing"/>
      <w:lvlText w:val=""/>
      <w:lvlJc w:val="left"/>
      <w:pPr>
        <w:ind w:left="3600" w:firstLine="0"/>
      </w:pPr>
    </w:lvl>
    <w:lvl w:ilvl="6">
      <w:start w:val="1"/>
      <w:numFmt w:val="none"/>
      <w:lvlRestart w:val="0"/>
      <w:pStyle w:val="Body6"/>
      <w:suff w:val="nothing"/>
      <w:lvlText w:val=""/>
      <w:lvlJc w:val="left"/>
      <w:pPr>
        <w:ind w:left="4320" w:firstLine="0"/>
      </w:pPr>
    </w:lvl>
    <w:lvl w:ilvl="7">
      <w:start w:val="1"/>
      <w:numFmt w:val="none"/>
      <w:lvlRestart w:val="0"/>
      <w:pStyle w:val="Body7"/>
      <w:suff w:val="nothing"/>
      <w:lvlText w:val=""/>
      <w:lvlJc w:val="left"/>
      <w:pPr>
        <w:ind w:left="5040" w:firstLine="0"/>
      </w:pPr>
    </w:lvl>
    <w:lvl w:ilvl="8">
      <w:start w:val="1"/>
      <w:numFmt w:val="none"/>
      <w:lvlRestart w:val="0"/>
      <w:lvlText w:val=""/>
      <w:lvlJc w:val="left"/>
      <w:pPr>
        <w:ind w:left="5760" w:firstLine="0"/>
      </w:pPr>
    </w:lvl>
  </w:abstractNum>
  <w:abstractNum w:abstractNumId="2" w15:restartNumberingAfterBreak="0">
    <w:nsid w:val="5EF64D49"/>
    <w:multiLevelType w:val="hybridMultilevel"/>
    <w:tmpl w:val="2D2C4A6A"/>
    <w:lvl w:ilvl="0" w:tplc="5C9422F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B62E1E"/>
    <w:multiLevelType w:val="hybridMultilevel"/>
    <w:tmpl w:val="54968786"/>
    <w:lvl w:ilvl="0" w:tplc="C58AF430">
      <w:start w:val="1"/>
      <w:numFmt w:val="decimal"/>
      <w:lvlText w:val="%1."/>
      <w:lvlJc w:val="left"/>
      <w:pPr>
        <w:ind w:left="36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42B5D73"/>
    <w:multiLevelType w:val="hybridMultilevel"/>
    <w:tmpl w:val="B3A2F0DE"/>
    <w:lvl w:ilvl="0" w:tplc="D6B6894A">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5" w15:restartNumberingAfterBreak="0">
    <w:nsid w:val="7F7E4BB8"/>
    <w:multiLevelType w:val="hybridMultilevel"/>
    <w:tmpl w:val="40A69300"/>
    <w:lvl w:ilvl="0" w:tplc="AF280920">
      <w:start w:val="1"/>
      <w:numFmt w:val="bullet"/>
      <w:lvlText w:val="-"/>
      <w:lvlJc w:val="left"/>
      <w:pPr>
        <w:ind w:left="720" w:hanging="360"/>
      </w:pPr>
      <w:rPr>
        <w:rFonts w:ascii="Arial" w:eastAsia="Times New Roman" w:hAnsi="Arial"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79"/>
    <w:rsid w:val="0002523A"/>
    <w:rsid w:val="00073343"/>
    <w:rsid w:val="00085241"/>
    <w:rsid w:val="000D4D09"/>
    <w:rsid w:val="001152EE"/>
    <w:rsid w:val="001B3925"/>
    <w:rsid w:val="001F4690"/>
    <w:rsid w:val="00285F35"/>
    <w:rsid w:val="003350A7"/>
    <w:rsid w:val="003871BE"/>
    <w:rsid w:val="003E5216"/>
    <w:rsid w:val="003E7EAB"/>
    <w:rsid w:val="004258CE"/>
    <w:rsid w:val="004E433D"/>
    <w:rsid w:val="00560613"/>
    <w:rsid w:val="0057007D"/>
    <w:rsid w:val="005858D4"/>
    <w:rsid w:val="006070C8"/>
    <w:rsid w:val="00624514"/>
    <w:rsid w:val="006420C4"/>
    <w:rsid w:val="006B0050"/>
    <w:rsid w:val="007319B8"/>
    <w:rsid w:val="0073603E"/>
    <w:rsid w:val="00811718"/>
    <w:rsid w:val="00883A27"/>
    <w:rsid w:val="00895D22"/>
    <w:rsid w:val="008F7665"/>
    <w:rsid w:val="009463A6"/>
    <w:rsid w:val="00956402"/>
    <w:rsid w:val="009E23DB"/>
    <w:rsid w:val="00A254AC"/>
    <w:rsid w:val="00AB681B"/>
    <w:rsid w:val="00AE1D04"/>
    <w:rsid w:val="00B36CE3"/>
    <w:rsid w:val="00B36FCA"/>
    <w:rsid w:val="00B75930"/>
    <w:rsid w:val="00B81C5A"/>
    <w:rsid w:val="00B92795"/>
    <w:rsid w:val="00BC2C59"/>
    <w:rsid w:val="00BD7528"/>
    <w:rsid w:val="00C10DA6"/>
    <w:rsid w:val="00C14245"/>
    <w:rsid w:val="00CA3C80"/>
    <w:rsid w:val="00D44426"/>
    <w:rsid w:val="00D65FA4"/>
    <w:rsid w:val="00D93EC7"/>
    <w:rsid w:val="00E03E27"/>
    <w:rsid w:val="00E53202"/>
    <w:rsid w:val="00E55ABB"/>
    <w:rsid w:val="00E756E0"/>
    <w:rsid w:val="00F1674F"/>
    <w:rsid w:val="00F366AD"/>
    <w:rsid w:val="00F9714D"/>
    <w:rsid w:val="00FB5F79"/>
    <w:rsid w:val="00FE34A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9EE5"/>
  <w15:docId w15:val="{D14780FE-3073-43AD-AC22-B222E444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CE3"/>
    <w:pPr>
      <w:spacing w:after="0" w:line="240" w:lineRule="auto"/>
    </w:pPr>
    <w:rPr>
      <w:rFonts w:ascii="Times New Roman" w:eastAsia="Calibri" w:hAnsi="Times New Roman" w:cs="Times New Roman"/>
      <w:sz w:val="24"/>
      <w:szCs w:val="24"/>
      <w:lang w:val="ru-RU" w:eastAsia="ja-JP"/>
    </w:rPr>
  </w:style>
  <w:style w:type="paragraph" w:styleId="1">
    <w:name w:val="heading 1"/>
    <w:basedOn w:val="a"/>
    <w:next w:val="a"/>
    <w:link w:val="10"/>
    <w:uiPriority w:val="9"/>
    <w:qFormat/>
    <w:rsid w:val="003E5216"/>
    <w:pPr>
      <w:keepNext/>
      <w:keepLines/>
      <w:suppressAutoHyphens/>
      <w:spacing w:before="240" w:line="276" w:lineRule="auto"/>
      <w:outlineLvl w:val="0"/>
    </w:pPr>
    <w:rPr>
      <w:rFonts w:ascii="Calibri Light" w:eastAsiaTheme="minorEastAsia" w:hAnsi="Calibri Light"/>
      <w:color w:val="2E74B5"/>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E3"/>
    <w:pPr>
      <w:tabs>
        <w:tab w:val="center" w:pos="4677"/>
        <w:tab w:val="right" w:pos="9355"/>
      </w:tabs>
    </w:pPr>
  </w:style>
  <w:style w:type="character" w:customStyle="1" w:styleId="a4">
    <w:name w:val="Верхний колонтитул Знак"/>
    <w:basedOn w:val="a0"/>
    <w:link w:val="a3"/>
    <w:uiPriority w:val="99"/>
    <w:rsid w:val="00B36CE3"/>
    <w:rPr>
      <w:rFonts w:ascii="Times New Roman" w:eastAsia="Calibri" w:hAnsi="Times New Roman" w:cs="Times New Roman"/>
      <w:sz w:val="24"/>
      <w:szCs w:val="24"/>
      <w:lang w:val="ru-RU" w:eastAsia="ja-JP"/>
    </w:rPr>
  </w:style>
  <w:style w:type="paragraph" w:styleId="a5">
    <w:name w:val="footer"/>
    <w:basedOn w:val="a"/>
    <w:link w:val="a6"/>
    <w:uiPriority w:val="99"/>
    <w:unhideWhenUsed/>
    <w:rsid w:val="00B36CE3"/>
    <w:pPr>
      <w:tabs>
        <w:tab w:val="center" w:pos="4677"/>
        <w:tab w:val="right" w:pos="9355"/>
      </w:tabs>
    </w:pPr>
  </w:style>
  <w:style w:type="character" w:customStyle="1" w:styleId="a6">
    <w:name w:val="Нижний колонтитул Знак"/>
    <w:basedOn w:val="a0"/>
    <w:link w:val="a5"/>
    <w:uiPriority w:val="99"/>
    <w:rsid w:val="00B36CE3"/>
    <w:rPr>
      <w:rFonts w:ascii="Times New Roman" w:eastAsia="Calibri" w:hAnsi="Times New Roman" w:cs="Times New Roman"/>
      <w:sz w:val="24"/>
      <w:szCs w:val="24"/>
      <w:lang w:val="ru-RU" w:eastAsia="ja-JP"/>
    </w:rPr>
  </w:style>
  <w:style w:type="paragraph" w:styleId="a7">
    <w:name w:val="Normal (Web)"/>
    <w:basedOn w:val="a"/>
    <w:rsid w:val="00B36CE3"/>
    <w:pPr>
      <w:spacing w:before="100" w:beforeAutospacing="1" w:after="100" w:afterAutospacing="1"/>
      <w:ind w:firstLine="360"/>
    </w:pPr>
    <w:rPr>
      <w:rFonts w:eastAsia="Times New Roman"/>
      <w:lang w:eastAsia="ru-RU"/>
    </w:rPr>
  </w:style>
  <w:style w:type="character" w:styleId="a8">
    <w:name w:val="Hyperlink"/>
    <w:uiPriority w:val="99"/>
    <w:unhideWhenUsed/>
    <w:rsid w:val="00B36CE3"/>
    <w:rPr>
      <w:color w:val="0000FF"/>
      <w:u w:val="single"/>
    </w:rPr>
  </w:style>
  <w:style w:type="paragraph" w:styleId="a9">
    <w:name w:val="List Paragraph"/>
    <w:basedOn w:val="a"/>
    <w:uiPriority w:val="34"/>
    <w:qFormat/>
    <w:rsid w:val="00B36CE3"/>
    <w:pPr>
      <w:widowControl w:val="0"/>
      <w:autoSpaceDE w:val="0"/>
      <w:autoSpaceDN w:val="0"/>
      <w:adjustRightInd w:val="0"/>
      <w:ind w:left="720"/>
      <w:contextualSpacing/>
    </w:pPr>
    <w:rPr>
      <w:rFonts w:eastAsia="Times New Roman"/>
      <w:sz w:val="20"/>
      <w:szCs w:val="20"/>
      <w:lang w:val="uk-UA" w:eastAsia="ru-RU"/>
    </w:rPr>
  </w:style>
  <w:style w:type="paragraph" w:customStyle="1" w:styleId="Body">
    <w:name w:val="Body"/>
    <w:basedOn w:val="a"/>
    <w:link w:val="BodyChar"/>
    <w:uiPriority w:val="1"/>
    <w:qFormat/>
    <w:rsid w:val="00B36CE3"/>
    <w:pPr>
      <w:numPr>
        <w:numId w:val="2"/>
      </w:numPr>
      <w:spacing w:before="120" w:after="120" w:line="300" w:lineRule="exact"/>
      <w:jc w:val="both"/>
      <w:outlineLvl w:val="0"/>
    </w:pPr>
    <w:rPr>
      <w:rFonts w:ascii="Arial" w:eastAsiaTheme="minorHAnsi" w:hAnsi="Arial" w:cstheme="minorBidi"/>
      <w:sz w:val="20"/>
      <w:szCs w:val="22"/>
      <w:lang w:val="en-US" w:eastAsia="en-US"/>
    </w:rPr>
  </w:style>
  <w:style w:type="paragraph" w:customStyle="1" w:styleId="Body1">
    <w:name w:val="Body 1"/>
    <w:basedOn w:val="a"/>
    <w:uiPriority w:val="1"/>
    <w:qFormat/>
    <w:rsid w:val="00B36CE3"/>
    <w:pPr>
      <w:numPr>
        <w:ilvl w:val="1"/>
        <w:numId w:val="2"/>
      </w:numPr>
      <w:spacing w:before="120" w:after="120" w:line="300" w:lineRule="exact"/>
      <w:jc w:val="both"/>
      <w:outlineLvl w:val="1"/>
    </w:pPr>
    <w:rPr>
      <w:rFonts w:ascii="Arial" w:eastAsiaTheme="minorHAnsi" w:hAnsi="Arial" w:cs="Arial"/>
      <w:sz w:val="20"/>
      <w:szCs w:val="22"/>
      <w:lang w:val="uk-UA" w:eastAsia="en-US"/>
    </w:rPr>
  </w:style>
  <w:style w:type="paragraph" w:customStyle="1" w:styleId="Body2">
    <w:name w:val="Body 2"/>
    <w:basedOn w:val="a"/>
    <w:uiPriority w:val="1"/>
    <w:qFormat/>
    <w:rsid w:val="00B36CE3"/>
    <w:pPr>
      <w:numPr>
        <w:ilvl w:val="2"/>
        <w:numId w:val="2"/>
      </w:numPr>
      <w:spacing w:before="120" w:after="120" w:line="300" w:lineRule="exact"/>
      <w:jc w:val="both"/>
      <w:outlineLvl w:val="2"/>
    </w:pPr>
    <w:rPr>
      <w:rFonts w:ascii="Arial" w:eastAsiaTheme="minorHAnsi" w:hAnsi="Arial" w:cstheme="minorBidi"/>
      <w:sz w:val="20"/>
      <w:szCs w:val="22"/>
      <w:lang w:val="en-US" w:eastAsia="en-US"/>
    </w:rPr>
  </w:style>
  <w:style w:type="paragraph" w:customStyle="1" w:styleId="Body3">
    <w:name w:val="Body 3"/>
    <w:basedOn w:val="a"/>
    <w:uiPriority w:val="1"/>
    <w:qFormat/>
    <w:rsid w:val="00B36CE3"/>
    <w:pPr>
      <w:numPr>
        <w:ilvl w:val="3"/>
        <w:numId w:val="2"/>
      </w:numPr>
      <w:spacing w:before="120" w:after="120" w:line="300" w:lineRule="exact"/>
      <w:jc w:val="both"/>
      <w:outlineLvl w:val="3"/>
    </w:pPr>
    <w:rPr>
      <w:rFonts w:ascii="Arial" w:eastAsiaTheme="minorHAnsi" w:hAnsi="Arial" w:cstheme="minorBidi"/>
      <w:sz w:val="20"/>
      <w:szCs w:val="22"/>
      <w:lang w:val="en-US" w:eastAsia="en-US"/>
    </w:rPr>
  </w:style>
  <w:style w:type="paragraph" w:customStyle="1" w:styleId="Body4">
    <w:name w:val="Body 4"/>
    <w:basedOn w:val="a"/>
    <w:uiPriority w:val="1"/>
    <w:qFormat/>
    <w:rsid w:val="00B36CE3"/>
    <w:pPr>
      <w:numPr>
        <w:ilvl w:val="4"/>
        <w:numId w:val="2"/>
      </w:numPr>
      <w:spacing w:before="120" w:after="120" w:line="300" w:lineRule="exact"/>
      <w:jc w:val="both"/>
      <w:outlineLvl w:val="4"/>
    </w:pPr>
    <w:rPr>
      <w:rFonts w:ascii="Arial" w:eastAsiaTheme="minorHAnsi" w:hAnsi="Arial" w:cstheme="minorBidi"/>
      <w:sz w:val="20"/>
      <w:szCs w:val="22"/>
      <w:lang w:val="en-US" w:eastAsia="en-US"/>
    </w:rPr>
  </w:style>
  <w:style w:type="paragraph" w:customStyle="1" w:styleId="Body5">
    <w:name w:val="Body 5"/>
    <w:basedOn w:val="a"/>
    <w:uiPriority w:val="1"/>
    <w:qFormat/>
    <w:rsid w:val="00B36CE3"/>
    <w:pPr>
      <w:numPr>
        <w:ilvl w:val="5"/>
        <w:numId w:val="2"/>
      </w:numPr>
      <w:spacing w:before="120" w:after="120" w:line="300" w:lineRule="exact"/>
      <w:jc w:val="both"/>
      <w:outlineLvl w:val="5"/>
    </w:pPr>
    <w:rPr>
      <w:rFonts w:ascii="Arial" w:eastAsiaTheme="minorHAnsi" w:hAnsi="Arial" w:cstheme="minorBidi"/>
      <w:sz w:val="20"/>
      <w:szCs w:val="22"/>
      <w:lang w:val="en-US" w:eastAsia="en-US"/>
    </w:rPr>
  </w:style>
  <w:style w:type="paragraph" w:customStyle="1" w:styleId="Body6">
    <w:name w:val="Body 6"/>
    <w:basedOn w:val="a"/>
    <w:uiPriority w:val="1"/>
    <w:qFormat/>
    <w:rsid w:val="00B36CE3"/>
    <w:pPr>
      <w:numPr>
        <w:ilvl w:val="6"/>
        <w:numId w:val="2"/>
      </w:numPr>
      <w:spacing w:before="120" w:after="120" w:line="300" w:lineRule="exact"/>
      <w:jc w:val="both"/>
      <w:outlineLvl w:val="6"/>
    </w:pPr>
    <w:rPr>
      <w:rFonts w:ascii="Arial" w:eastAsiaTheme="minorHAnsi" w:hAnsi="Arial" w:cstheme="minorBidi"/>
      <w:sz w:val="20"/>
      <w:szCs w:val="22"/>
      <w:lang w:val="en-US" w:eastAsia="en-US"/>
    </w:rPr>
  </w:style>
  <w:style w:type="paragraph" w:customStyle="1" w:styleId="Body7">
    <w:name w:val="Body 7"/>
    <w:basedOn w:val="a"/>
    <w:uiPriority w:val="1"/>
    <w:qFormat/>
    <w:rsid w:val="00B36CE3"/>
    <w:pPr>
      <w:numPr>
        <w:ilvl w:val="7"/>
        <w:numId w:val="2"/>
      </w:numPr>
      <w:spacing w:before="120" w:after="120" w:line="300" w:lineRule="exact"/>
      <w:jc w:val="both"/>
      <w:outlineLvl w:val="7"/>
    </w:pPr>
    <w:rPr>
      <w:rFonts w:ascii="Arial" w:eastAsiaTheme="minorHAnsi" w:hAnsi="Arial" w:cstheme="minorBidi"/>
      <w:sz w:val="20"/>
      <w:szCs w:val="22"/>
      <w:lang w:val="en-US" w:eastAsia="en-US"/>
    </w:rPr>
  </w:style>
  <w:style w:type="character" w:customStyle="1" w:styleId="BodyChar">
    <w:name w:val="Body Char"/>
    <w:basedOn w:val="a0"/>
    <w:link w:val="Body"/>
    <w:uiPriority w:val="1"/>
    <w:rsid w:val="00B36CE3"/>
    <w:rPr>
      <w:rFonts w:ascii="Arial" w:hAnsi="Arial"/>
      <w:sz w:val="20"/>
      <w:lang w:val="en-US"/>
    </w:rPr>
  </w:style>
  <w:style w:type="character" w:customStyle="1" w:styleId="10">
    <w:name w:val="Заголовок 1 Знак"/>
    <w:basedOn w:val="a0"/>
    <w:link w:val="1"/>
    <w:uiPriority w:val="9"/>
    <w:rsid w:val="003E5216"/>
    <w:rPr>
      <w:rFonts w:ascii="Calibri Light" w:eastAsiaTheme="minorEastAsia" w:hAnsi="Calibri Light" w:cs="Times New Roman"/>
      <w:color w:val="2E74B5"/>
      <w:sz w:val="32"/>
      <w:szCs w:val="32"/>
      <w:lang w:val="ru-RU" w:eastAsia="zh-CN"/>
    </w:rPr>
  </w:style>
  <w:style w:type="paragraph" w:styleId="aa">
    <w:name w:val="Balloon Text"/>
    <w:basedOn w:val="a"/>
    <w:link w:val="ab"/>
    <w:uiPriority w:val="99"/>
    <w:semiHidden/>
    <w:unhideWhenUsed/>
    <w:rsid w:val="009463A6"/>
    <w:rPr>
      <w:rFonts w:ascii="Tahoma" w:hAnsi="Tahoma" w:cs="Tahoma"/>
      <w:sz w:val="16"/>
      <w:szCs w:val="16"/>
    </w:rPr>
  </w:style>
  <w:style w:type="character" w:customStyle="1" w:styleId="ab">
    <w:name w:val="Текст выноски Знак"/>
    <w:basedOn w:val="a0"/>
    <w:link w:val="aa"/>
    <w:uiPriority w:val="99"/>
    <w:semiHidden/>
    <w:rsid w:val="009463A6"/>
    <w:rPr>
      <w:rFonts w:ascii="Tahoma" w:eastAsia="Calibri" w:hAnsi="Tahoma" w:cs="Tahoma"/>
      <w:sz w:val="16"/>
      <w:szCs w:val="16"/>
      <w:lang w:val="ru-RU" w:eastAsia="ja-JP"/>
    </w:rPr>
  </w:style>
  <w:style w:type="paragraph" w:styleId="ac">
    <w:name w:val="Body Text Indent"/>
    <w:basedOn w:val="a"/>
    <w:link w:val="ad"/>
    <w:rsid w:val="00D65FA4"/>
    <w:pPr>
      <w:ind w:firstLine="540"/>
      <w:jc w:val="both"/>
    </w:pPr>
    <w:rPr>
      <w:rFonts w:eastAsia="Times New Roman"/>
      <w:sz w:val="28"/>
      <w:szCs w:val="28"/>
      <w:lang w:val="uk-UA" w:eastAsia="ru-RU"/>
    </w:rPr>
  </w:style>
  <w:style w:type="character" w:customStyle="1" w:styleId="ad">
    <w:name w:val="Основной текст с отступом Знак"/>
    <w:basedOn w:val="a0"/>
    <w:link w:val="ac"/>
    <w:rsid w:val="00D65FA4"/>
    <w:rPr>
      <w:rFonts w:ascii="Times New Roman" w:eastAsia="Times New Roman" w:hAnsi="Times New Roman" w:cs="Times New Roman"/>
      <w:sz w:val="28"/>
      <w:szCs w:val="28"/>
      <w:lang w:eastAsia="ru-RU"/>
    </w:rPr>
  </w:style>
  <w:style w:type="paragraph" w:styleId="ae">
    <w:name w:val="Title"/>
    <w:basedOn w:val="a"/>
    <w:link w:val="af"/>
    <w:qFormat/>
    <w:rsid w:val="00D65FA4"/>
    <w:pPr>
      <w:jc w:val="center"/>
    </w:pPr>
    <w:rPr>
      <w:rFonts w:eastAsia="Times New Roman"/>
      <w:b/>
      <w:szCs w:val="20"/>
      <w:lang w:eastAsia="ru-RU"/>
    </w:rPr>
  </w:style>
  <w:style w:type="character" w:customStyle="1" w:styleId="af">
    <w:name w:val="Заголовок Знак"/>
    <w:basedOn w:val="a0"/>
    <w:link w:val="ae"/>
    <w:rsid w:val="00D65FA4"/>
    <w:rPr>
      <w:rFonts w:ascii="Times New Roman" w:eastAsia="Times New Roman" w:hAnsi="Times New Roman" w:cs="Times New Roman"/>
      <w:b/>
      <w:sz w:val="24"/>
      <w:szCs w:val="20"/>
      <w:lang w:val="ru-RU" w:eastAsia="ru-RU"/>
    </w:rPr>
  </w:style>
  <w:style w:type="character" w:styleId="af0">
    <w:name w:val="annotation reference"/>
    <w:basedOn w:val="a0"/>
    <w:uiPriority w:val="99"/>
    <w:semiHidden/>
    <w:unhideWhenUsed/>
    <w:rsid w:val="00BD7528"/>
    <w:rPr>
      <w:sz w:val="16"/>
      <w:szCs w:val="16"/>
    </w:rPr>
  </w:style>
  <w:style w:type="paragraph" w:styleId="af1">
    <w:name w:val="annotation text"/>
    <w:basedOn w:val="a"/>
    <w:link w:val="af2"/>
    <w:uiPriority w:val="99"/>
    <w:semiHidden/>
    <w:unhideWhenUsed/>
    <w:rsid w:val="00BD7528"/>
    <w:rPr>
      <w:rFonts w:eastAsiaTheme="minorHAnsi"/>
      <w:sz w:val="20"/>
      <w:szCs w:val="20"/>
      <w:lang w:val="uk-UA" w:eastAsia="uk-UA"/>
    </w:rPr>
  </w:style>
  <w:style w:type="character" w:customStyle="1" w:styleId="af2">
    <w:name w:val="Текст примечания Знак"/>
    <w:basedOn w:val="a0"/>
    <w:link w:val="af1"/>
    <w:uiPriority w:val="99"/>
    <w:semiHidden/>
    <w:rsid w:val="00BD7528"/>
    <w:rPr>
      <w:rFonts w:ascii="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0AEB1-F2D5-448E-8185-4104DBA0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3431</Words>
  <Characters>19560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Tsubera</dc:creator>
  <cp:lastModifiedBy>Ирина Пищанская</cp:lastModifiedBy>
  <cp:revision>4</cp:revision>
  <dcterms:created xsi:type="dcterms:W3CDTF">2021-03-03T13:25:00Z</dcterms:created>
  <dcterms:modified xsi:type="dcterms:W3CDTF">2021-03-03T13:25:00Z</dcterms:modified>
</cp:coreProperties>
</file>